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8BC39" w14:textId="77777777" w:rsidR="005E3C1D" w:rsidRDefault="005E3C1D" w:rsidP="005E3C1D">
      <w:pPr>
        <w:spacing w:after="240"/>
      </w:pPr>
      <w:bookmarkStart w:id="0" w:name="_Toc123206209"/>
      <w:r>
        <w:rPr>
          <w:noProof/>
        </w:rPr>
        <mc:AlternateContent>
          <mc:Choice Requires="wps">
            <w:drawing>
              <wp:anchor distT="0" distB="0" distL="114300" distR="114300" simplePos="0" relativeHeight="251662336" behindDoc="0" locked="0" layoutInCell="1" allowOverlap="1" wp14:anchorId="4D404E4D" wp14:editId="37BEFE20">
                <wp:simplePos x="0" y="0"/>
                <wp:positionH relativeFrom="page">
                  <wp:posOffset>-7957</wp:posOffset>
                </wp:positionH>
                <wp:positionV relativeFrom="page">
                  <wp:posOffset>237658</wp:posOffset>
                </wp:positionV>
                <wp:extent cx="7772400" cy="1371600"/>
                <wp:effectExtent l="0" t="0" r="0" b="0"/>
                <wp:wrapNone/>
                <wp:docPr id="151" name="Rectangle 151"/>
                <wp:cNvGraphicFramePr/>
                <a:graphic xmlns:a="http://schemas.openxmlformats.org/drawingml/2006/main">
                  <a:graphicData uri="http://schemas.microsoft.com/office/word/2010/wordprocessingShape">
                    <wps:wsp>
                      <wps:cNvSpPr/>
                      <wps:spPr>
                        <a:xfrm>
                          <a:off x="0" y="0"/>
                          <a:ext cx="7772400" cy="1371600"/>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0DD61" id="Rectangle 151" o:spid="_x0000_s1026" style="position:absolute;margin-left:-.65pt;margin-top:18.7pt;width:612pt;height:10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" stroked="f" strokeweight="1pt">
                <v:fill r:id="rId12" o:title="" recolor="t" rotate="t" type="frame"/>
                <w10:wrap anchorx="page" anchory="page"/>
              </v:rect>
            </w:pict>
          </mc:Fallback>
        </mc:AlternateContent>
      </w:r>
    </w:p>
    <w:p w14:paraId="1219BCFD" w14:textId="77777777" w:rsidR="005E3C1D" w:rsidRDefault="005E3C1D" w:rsidP="005E3C1D">
      <w:pPr>
        <w:spacing w:after="240"/>
      </w:pPr>
      <w:bookmarkStart w:id="1" w:name="_Hlk15462591"/>
      <w:bookmarkEnd w:id="1"/>
    </w:p>
    <w:p w14:paraId="0073E711" w14:textId="77777777" w:rsidR="005E3C1D" w:rsidRDefault="005E3C1D" w:rsidP="005E3C1D">
      <w:pPr>
        <w:spacing w:after="240"/>
      </w:pPr>
      <w:bookmarkStart w:id="2" w:name="_Hlk15462654"/>
      <w:bookmarkEnd w:id="2"/>
    </w:p>
    <w:p w14:paraId="797430A5" w14:textId="77777777" w:rsidR="005E3C1D" w:rsidRDefault="005E3C1D" w:rsidP="005E3C1D">
      <w:pPr>
        <w:spacing w:after="240"/>
      </w:pPr>
    </w:p>
    <w:p w14:paraId="797B0FFE" w14:textId="77777777" w:rsidR="005E3C1D" w:rsidRDefault="005E3C1D" w:rsidP="005E3C1D">
      <w:pPr>
        <w:spacing w:after="240"/>
      </w:pPr>
      <w:r>
        <w:rPr>
          <w:noProof/>
        </w:rPr>
        <mc:AlternateContent>
          <mc:Choice Requires="wps">
            <w:drawing>
              <wp:anchor distT="0" distB="0" distL="114300" distR="114300" simplePos="0" relativeHeight="251661312" behindDoc="0" locked="0" layoutInCell="1" allowOverlap="1" wp14:anchorId="65B607C2" wp14:editId="6FDEADAF">
                <wp:simplePos x="0" y="0"/>
                <wp:positionH relativeFrom="page">
                  <wp:align>center</wp:align>
                </wp:positionH>
                <wp:positionV relativeFrom="page">
                  <wp:posOffset>228600</wp:posOffset>
                </wp:positionV>
                <wp:extent cx="7772400" cy="1371600"/>
                <wp:effectExtent l="0" t="0" r="0" b="0"/>
                <wp:wrapNone/>
                <wp:docPr id="150" name="Rectangle 51"/>
                <wp:cNvGraphicFramePr/>
                <a:graphic xmlns:a="http://schemas.openxmlformats.org/drawingml/2006/main">
                  <a:graphicData uri="http://schemas.microsoft.com/office/word/2010/wordprocessingShape">
                    <wps:wsp>
                      <wps:cNvSpPr/>
                      <wps:spPr>
                        <a:xfrm>
                          <a:off x="0" y="0"/>
                          <a:ext cx="7772400" cy="1371600"/>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1737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E4341" id="Rectangle 51" o:spid="_x0000_s1026" style="position:absolute;margin-left:0;margin-top:18pt;width:612pt;height:108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7312660,1129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" path="m,l7312660,r,1129665l3619500,733425,,1091565,,xe" fillcolor="#17375d" stroked="f" strokeweight="1pt">
                <v:stroke joinstyle="miter"/>
                <v:path arrowok="t" o:connecttype="custom" o:connectlocs="0,0;7772400,0;7772400,1371600;3847055,890499;0,1325340;0,0" o:connectangles="0,0,0,0,0,0"/>
                <w10:wrap anchorx="page" anchory="page"/>
              </v:shape>
            </w:pict>
          </mc:Fallback>
        </mc:AlternateContent>
      </w:r>
    </w:p>
    <w:p w14:paraId="012177CB" w14:textId="77777777" w:rsidR="005E3C1D" w:rsidRDefault="005E3C1D" w:rsidP="005E3C1D">
      <w:pPr>
        <w:spacing w:after="240"/>
      </w:pPr>
    </w:p>
    <w:p w14:paraId="7BFD453D" w14:textId="77777777" w:rsidR="005E3C1D" w:rsidRDefault="005E3C1D" w:rsidP="005E3C1D">
      <w:pPr>
        <w:spacing w:after="240"/>
      </w:pPr>
    </w:p>
    <w:p w14:paraId="5B01E085" w14:textId="77777777" w:rsidR="00F55C1D" w:rsidRDefault="00F55C1D" w:rsidP="005E3C1D">
      <w:pPr>
        <w:spacing w:after="240"/>
      </w:pPr>
    </w:p>
    <w:p w14:paraId="4D97F4C4" w14:textId="77777777" w:rsidR="00F55C1D" w:rsidRDefault="00F55C1D" w:rsidP="005E3C1D">
      <w:pPr>
        <w:spacing w:after="240"/>
      </w:pPr>
    </w:p>
    <w:p w14:paraId="3E563297" w14:textId="77777777" w:rsidR="005E3C1D" w:rsidRDefault="005E3C1D" w:rsidP="005E3C1D">
      <w:pPr>
        <w:spacing w:after="240"/>
      </w:pPr>
    </w:p>
    <w:p w14:paraId="0BDFB2C9" w14:textId="77777777" w:rsidR="005E3C1D" w:rsidRDefault="005E3C1D" w:rsidP="005E3C1D">
      <w:pPr>
        <w:spacing w:after="240"/>
      </w:pPr>
    </w:p>
    <w:p w14:paraId="1FDA7A06" w14:textId="2DED80B1" w:rsidR="005E3C1D" w:rsidRDefault="005E3C1D" w:rsidP="005E3C1D">
      <w:pPr>
        <w:spacing w:afterLines="0" w:after="240" w:line="276" w:lineRule="auto"/>
        <w:jc w:val="right"/>
        <w:rPr>
          <w:rFonts w:ascii="Georgia" w:hAnsi="Georgia"/>
          <w:color w:val="13294B"/>
          <w:sz w:val="52"/>
          <w:szCs w:val="52"/>
        </w:rPr>
      </w:pPr>
      <w:r>
        <w:rPr>
          <w:rFonts w:ascii="Georgia" w:hAnsi="Georgia"/>
          <w:color w:val="13294B"/>
          <w:sz w:val="52"/>
          <w:szCs w:val="52"/>
        </w:rPr>
        <w:t>Foothills Regional Housing</w:t>
      </w:r>
    </w:p>
    <w:p w14:paraId="1B880A14" w14:textId="7BDF5C37" w:rsidR="005E3C1D" w:rsidRDefault="005E3C1D" w:rsidP="005E3C1D">
      <w:pPr>
        <w:spacing w:afterLines="0" w:after="240" w:line="276" w:lineRule="auto"/>
        <w:jc w:val="right"/>
        <w:rPr>
          <w:rFonts w:ascii="Georgia" w:hAnsi="Georgia"/>
          <w:color w:val="13294B"/>
          <w:sz w:val="40"/>
          <w:szCs w:val="40"/>
        </w:rPr>
      </w:pPr>
      <w:r>
        <w:rPr>
          <w:rFonts w:ascii="Georgia" w:hAnsi="Georgia"/>
          <w:color w:val="13294B"/>
          <w:sz w:val="40"/>
          <w:szCs w:val="40"/>
        </w:rPr>
        <w:t>Moving to Work Plan and Supplement</w:t>
      </w:r>
    </w:p>
    <w:p w14:paraId="01E0122B" w14:textId="4758C760" w:rsidR="005F5DB1" w:rsidRPr="00D236DC" w:rsidRDefault="005F5DB1" w:rsidP="005E3C1D">
      <w:pPr>
        <w:spacing w:afterLines="0" w:after="240" w:line="276" w:lineRule="auto"/>
        <w:jc w:val="right"/>
        <w:rPr>
          <w:rFonts w:ascii="Georgia" w:hAnsi="Georgia"/>
          <w:color w:val="13294B"/>
          <w:sz w:val="40"/>
          <w:szCs w:val="40"/>
        </w:rPr>
      </w:pPr>
      <w:r>
        <w:rPr>
          <w:rFonts w:ascii="Georgia" w:hAnsi="Georgia"/>
          <w:color w:val="13294B"/>
          <w:sz w:val="40"/>
          <w:szCs w:val="40"/>
        </w:rPr>
        <w:t>2024</w:t>
      </w:r>
    </w:p>
    <w:p w14:paraId="4CF76932" w14:textId="695D02DC" w:rsidR="005E3C1D" w:rsidRPr="00F42ED8" w:rsidRDefault="005E3C1D" w:rsidP="005E3C1D">
      <w:pPr>
        <w:spacing w:afterLines="0" w:after="960" w:line="240" w:lineRule="auto"/>
        <w:jc w:val="right"/>
        <w:rPr>
          <w:rFonts w:ascii="Georgia" w:hAnsi="Georgia"/>
          <w:color w:val="171717" w:themeColor="background2" w:themeShade="1A"/>
          <w:sz w:val="36"/>
          <w:szCs w:val="36"/>
        </w:rPr>
      </w:pPr>
    </w:p>
    <w:p w14:paraId="24175185" w14:textId="565F37B3" w:rsidR="005E3C1D" w:rsidRPr="004A01A7" w:rsidRDefault="005E3C1D" w:rsidP="005E3C1D">
      <w:pPr>
        <w:spacing w:afterLines="0" w:after="0" w:line="240" w:lineRule="auto"/>
        <w:jc w:val="right"/>
        <w:rPr>
          <w:rFonts w:ascii="Roboto Condensed" w:hAnsi="Roboto Condensed" w:cs="Arial"/>
          <w:color w:val="171717" w:themeColor="background2" w:themeShade="1A"/>
          <w:sz w:val="28"/>
          <w:szCs w:val="28"/>
        </w:rPr>
      </w:pPr>
    </w:p>
    <w:p w14:paraId="2D9F244C" w14:textId="3D5E373A" w:rsidR="005E3C1D" w:rsidRPr="004A01A7" w:rsidRDefault="00F55C1D" w:rsidP="005E3C1D">
      <w:pPr>
        <w:pStyle w:val="ListParagraph"/>
        <w:spacing w:afterLines="0" w:after="0" w:line="240" w:lineRule="auto"/>
        <w:rPr>
          <w:rFonts w:ascii="Roboto Condensed" w:hAnsi="Roboto Condensed" w:cs="Arial"/>
          <w:color w:val="171717" w:themeColor="background2" w:themeShade="1A"/>
          <w:sz w:val="28"/>
          <w:szCs w:val="28"/>
        </w:rPr>
        <w:sectPr w:rsidR="005E3C1D" w:rsidRPr="004A01A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59264" behindDoc="0" locked="0" layoutInCell="1" allowOverlap="1" wp14:anchorId="3C9FE5FD" wp14:editId="3A1C05B9">
                <wp:simplePos x="0" y="0"/>
                <wp:positionH relativeFrom="page">
                  <wp:posOffset>-415394</wp:posOffset>
                </wp:positionH>
                <wp:positionV relativeFrom="page">
                  <wp:posOffset>9190355</wp:posOffset>
                </wp:positionV>
                <wp:extent cx="8178800" cy="438539"/>
                <wp:effectExtent l="0" t="0" r="0" b="0"/>
                <wp:wrapNone/>
                <wp:docPr id="18" name="Rectangle 18"/>
                <wp:cNvGraphicFramePr/>
                <a:graphic xmlns:a="http://schemas.openxmlformats.org/drawingml/2006/main">
                  <a:graphicData uri="http://schemas.microsoft.com/office/word/2010/wordprocessingShape">
                    <wps:wsp>
                      <wps:cNvSpPr/>
                      <wps:spPr>
                        <a:xfrm>
                          <a:off x="0" y="0"/>
                          <a:ext cx="8178800" cy="438539"/>
                        </a:xfrm>
                        <a:prstGeom prst="rect">
                          <a:avLst/>
                        </a:prstGeom>
                        <a:solidFill>
                          <a:srgbClr val="1737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68B25" id="Rectangle 18" o:spid="_x0000_s1026" style="position:absolute;margin-left:-32.7pt;margin-top:723.65pt;width:644pt;height:34.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" fillcolor="#17375d" stroked="f" strokeweight="1pt">
                <w10:wrap anchorx="page" anchory="page"/>
              </v:rect>
            </w:pict>
          </mc:Fallback>
        </mc:AlternateContent>
      </w:r>
      <w:r w:rsidR="005E3C1D">
        <w:rPr>
          <w:noProof/>
        </w:rPr>
        <w:t xml:space="preserve"> </w:t>
      </w:r>
    </w:p>
    <w:p w14:paraId="5C81DF57" w14:textId="2D07507B" w:rsidR="005A2643" w:rsidRDefault="005A2643" w:rsidP="005A2643">
      <w:pPr>
        <w:pStyle w:val="Heading1"/>
        <w:spacing w:after="120"/>
      </w:pPr>
      <w:bookmarkStart w:id="3" w:name="_Toc123819745"/>
      <w:r>
        <w:t>Contents</w:t>
      </w:r>
      <w:bookmarkEnd w:id="0"/>
      <w:bookmarkEnd w:id="3"/>
    </w:p>
    <w:p w14:paraId="52E6CF52" w14:textId="4BEF9B98" w:rsidR="00AA16B0" w:rsidRDefault="005A2643" w:rsidP="00AA16B0">
      <w:pPr>
        <w:pStyle w:val="TOC1"/>
        <w:tabs>
          <w:tab w:val="right" w:leader="dot" w:pos="9350"/>
        </w:tabs>
        <w:spacing w:after="240" w:line="240" w:lineRule="auto"/>
        <w:rPr>
          <w:rFonts w:asciiTheme="minorHAnsi" w:eastAsiaTheme="minorEastAsia" w:hAnsiTheme="minorHAnsi"/>
          <w:noProof/>
        </w:rPr>
      </w:pPr>
      <w:r>
        <w:fldChar w:fldCharType="begin"/>
      </w:r>
      <w:r>
        <w:instrText xml:space="preserve"> TOC \o "1-2" \h \z \u </w:instrText>
      </w:r>
      <w:r>
        <w:fldChar w:fldCharType="separate"/>
      </w:r>
      <w:hyperlink w:anchor="_Toc123819745" w:history="1">
        <w:r w:rsidR="00AA16B0" w:rsidRPr="005B5D80">
          <w:rPr>
            <w:rStyle w:val="Hyperlink"/>
            <w:noProof/>
          </w:rPr>
          <w:t>Contents</w:t>
        </w:r>
        <w:r w:rsidR="00AA16B0">
          <w:rPr>
            <w:noProof/>
            <w:webHidden/>
          </w:rPr>
          <w:tab/>
        </w:r>
        <w:r w:rsidR="00AA16B0">
          <w:rPr>
            <w:noProof/>
            <w:webHidden/>
          </w:rPr>
          <w:fldChar w:fldCharType="begin"/>
        </w:r>
        <w:r w:rsidR="00AA16B0">
          <w:rPr>
            <w:noProof/>
            <w:webHidden/>
          </w:rPr>
          <w:instrText xml:space="preserve"> PAGEREF _Toc123819745 \h </w:instrText>
        </w:r>
        <w:r w:rsidR="00AA16B0">
          <w:rPr>
            <w:noProof/>
            <w:webHidden/>
          </w:rPr>
        </w:r>
        <w:r w:rsidR="00AA16B0">
          <w:rPr>
            <w:noProof/>
            <w:webHidden/>
          </w:rPr>
          <w:fldChar w:fldCharType="separate"/>
        </w:r>
        <w:r w:rsidR="00AA16B0">
          <w:rPr>
            <w:noProof/>
            <w:webHidden/>
          </w:rPr>
          <w:t>i</w:t>
        </w:r>
        <w:r w:rsidR="00AA16B0">
          <w:rPr>
            <w:noProof/>
            <w:webHidden/>
          </w:rPr>
          <w:fldChar w:fldCharType="end"/>
        </w:r>
      </w:hyperlink>
    </w:p>
    <w:p w14:paraId="7BAC6B9A" w14:textId="6B5396FE" w:rsidR="00AA16B0" w:rsidRDefault="00C46E01" w:rsidP="00AA16B0">
      <w:pPr>
        <w:pStyle w:val="TOC1"/>
        <w:tabs>
          <w:tab w:val="right" w:leader="dot" w:pos="9350"/>
        </w:tabs>
        <w:spacing w:after="240" w:line="240" w:lineRule="auto"/>
        <w:rPr>
          <w:rFonts w:asciiTheme="minorHAnsi" w:eastAsiaTheme="minorEastAsia" w:hAnsiTheme="minorHAnsi"/>
          <w:noProof/>
        </w:rPr>
      </w:pPr>
      <w:hyperlink w:anchor="_Toc123819746" w:history="1">
        <w:r w:rsidR="00AA16B0" w:rsidRPr="005B5D80">
          <w:rPr>
            <w:rStyle w:val="Hyperlink"/>
            <w:noProof/>
          </w:rPr>
          <w:t>What is Moving to Work?</w:t>
        </w:r>
        <w:r w:rsidR="00AA16B0">
          <w:rPr>
            <w:noProof/>
            <w:webHidden/>
          </w:rPr>
          <w:tab/>
        </w:r>
        <w:r w:rsidR="00AA16B0">
          <w:rPr>
            <w:noProof/>
            <w:webHidden/>
          </w:rPr>
          <w:fldChar w:fldCharType="begin"/>
        </w:r>
        <w:r w:rsidR="00AA16B0">
          <w:rPr>
            <w:noProof/>
            <w:webHidden/>
          </w:rPr>
          <w:instrText xml:space="preserve"> PAGEREF _Toc123819746 \h </w:instrText>
        </w:r>
        <w:r w:rsidR="00AA16B0">
          <w:rPr>
            <w:noProof/>
            <w:webHidden/>
          </w:rPr>
        </w:r>
        <w:r w:rsidR="00AA16B0">
          <w:rPr>
            <w:noProof/>
            <w:webHidden/>
          </w:rPr>
          <w:fldChar w:fldCharType="separate"/>
        </w:r>
        <w:r w:rsidR="00AA16B0">
          <w:rPr>
            <w:noProof/>
            <w:webHidden/>
          </w:rPr>
          <w:t>1</w:t>
        </w:r>
        <w:r w:rsidR="00AA16B0">
          <w:rPr>
            <w:noProof/>
            <w:webHidden/>
          </w:rPr>
          <w:fldChar w:fldCharType="end"/>
        </w:r>
      </w:hyperlink>
    </w:p>
    <w:p w14:paraId="20A8DDF2" w14:textId="40928813" w:rsidR="00AA16B0" w:rsidRDefault="00C46E01" w:rsidP="00AA16B0">
      <w:pPr>
        <w:pStyle w:val="TOC1"/>
        <w:tabs>
          <w:tab w:val="right" w:leader="dot" w:pos="9350"/>
        </w:tabs>
        <w:spacing w:after="240" w:line="240" w:lineRule="auto"/>
        <w:rPr>
          <w:rFonts w:asciiTheme="minorHAnsi" w:eastAsiaTheme="minorEastAsia" w:hAnsiTheme="minorHAnsi"/>
          <w:noProof/>
        </w:rPr>
      </w:pPr>
      <w:hyperlink w:anchor="_Toc123819747" w:history="1">
        <w:r w:rsidR="00AA16B0" w:rsidRPr="005B5D80">
          <w:rPr>
            <w:rStyle w:val="Hyperlink"/>
            <w:noProof/>
          </w:rPr>
          <w:t>FRH and Moving to Work</w:t>
        </w:r>
        <w:r w:rsidR="00AA16B0">
          <w:rPr>
            <w:noProof/>
            <w:webHidden/>
          </w:rPr>
          <w:tab/>
        </w:r>
        <w:r w:rsidR="00AA16B0">
          <w:rPr>
            <w:noProof/>
            <w:webHidden/>
          </w:rPr>
          <w:fldChar w:fldCharType="begin"/>
        </w:r>
        <w:r w:rsidR="00AA16B0">
          <w:rPr>
            <w:noProof/>
            <w:webHidden/>
          </w:rPr>
          <w:instrText xml:space="preserve"> PAGEREF _Toc123819747 \h </w:instrText>
        </w:r>
        <w:r w:rsidR="00AA16B0">
          <w:rPr>
            <w:noProof/>
            <w:webHidden/>
          </w:rPr>
        </w:r>
        <w:r w:rsidR="00AA16B0">
          <w:rPr>
            <w:noProof/>
            <w:webHidden/>
          </w:rPr>
          <w:fldChar w:fldCharType="separate"/>
        </w:r>
        <w:r w:rsidR="00AA16B0">
          <w:rPr>
            <w:noProof/>
            <w:webHidden/>
          </w:rPr>
          <w:t>1</w:t>
        </w:r>
        <w:r w:rsidR="00AA16B0">
          <w:rPr>
            <w:noProof/>
            <w:webHidden/>
          </w:rPr>
          <w:fldChar w:fldCharType="end"/>
        </w:r>
      </w:hyperlink>
    </w:p>
    <w:p w14:paraId="09574F14" w14:textId="15602A8C" w:rsidR="00AA16B0" w:rsidRDefault="00C46E01" w:rsidP="00AA16B0">
      <w:pPr>
        <w:pStyle w:val="TOC1"/>
        <w:tabs>
          <w:tab w:val="right" w:leader="dot" w:pos="9350"/>
        </w:tabs>
        <w:spacing w:afterLines="50" w:after="120" w:line="240" w:lineRule="auto"/>
        <w:rPr>
          <w:rFonts w:asciiTheme="minorHAnsi" w:eastAsiaTheme="minorEastAsia" w:hAnsiTheme="minorHAnsi"/>
          <w:noProof/>
        </w:rPr>
      </w:pPr>
      <w:hyperlink w:anchor="_Toc123819748" w:history="1">
        <w:r w:rsidR="00AA16B0" w:rsidRPr="005B5D80">
          <w:rPr>
            <w:rStyle w:val="Hyperlink"/>
            <w:noProof/>
          </w:rPr>
          <w:t>MTW Activities to be Implemented in the Coming Year</w:t>
        </w:r>
        <w:r w:rsidR="00AA16B0">
          <w:rPr>
            <w:noProof/>
            <w:webHidden/>
          </w:rPr>
          <w:tab/>
        </w:r>
        <w:r w:rsidR="00AA16B0">
          <w:rPr>
            <w:noProof/>
            <w:webHidden/>
          </w:rPr>
          <w:fldChar w:fldCharType="begin"/>
        </w:r>
        <w:r w:rsidR="00AA16B0">
          <w:rPr>
            <w:noProof/>
            <w:webHidden/>
          </w:rPr>
          <w:instrText xml:space="preserve"> PAGEREF _Toc123819748 \h </w:instrText>
        </w:r>
        <w:r w:rsidR="00AA16B0">
          <w:rPr>
            <w:noProof/>
            <w:webHidden/>
          </w:rPr>
        </w:r>
        <w:r w:rsidR="00AA16B0">
          <w:rPr>
            <w:noProof/>
            <w:webHidden/>
          </w:rPr>
          <w:fldChar w:fldCharType="separate"/>
        </w:r>
        <w:r w:rsidR="00AA16B0">
          <w:rPr>
            <w:noProof/>
            <w:webHidden/>
          </w:rPr>
          <w:t>2</w:t>
        </w:r>
        <w:r w:rsidR="00AA16B0">
          <w:rPr>
            <w:noProof/>
            <w:webHidden/>
          </w:rPr>
          <w:fldChar w:fldCharType="end"/>
        </w:r>
      </w:hyperlink>
    </w:p>
    <w:p w14:paraId="758174A6" w14:textId="7CC34313" w:rsidR="00AA16B0" w:rsidRDefault="00C46E01" w:rsidP="00AA16B0">
      <w:pPr>
        <w:pStyle w:val="TOC2"/>
        <w:tabs>
          <w:tab w:val="right" w:leader="dot" w:pos="9350"/>
        </w:tabs>
        <w:spacing w:afterLines="50" w:after="120" w:line="240" w:lineRule="auto"/>
        <w:rPr>
          <w:rFonts w:asciiTheme="minorHAnsi" w:eastAsiaTheme="minorEastAsia" w:hAnsiTheme="minorHAnsi"/>
          <w:noProof/>
        </w:rPr>
      </w:pPr>
      <w:hyperlink w:anchor="_Toc123819749" w:history="1">
        <w:r w:rsidR="00AA16B0" w:rsidRPr="005B5D80">
          <w:rPr>
            <w:rStyle w:val="Hyperlink"/>
            <w:noProof/>
          </w:rPr>
          <w:t>Activity 202</w:t>
        </w:r>
        <w:r w:rsidR="005F5DB1">
          <w:rPr>
            <w:rStyle w:val="Hyperlink"/>
            <w:noProof/>
          </w:rPr>
          <w:t>4</w:t>
        </w:r>
        <w:r w:rsidR="00AA16B0" w:rsidRPr="005B5D80">
          <w:rPr>
            <w:rStyle w:val="Hyperlink"/>
            <w:noProof/>
          </w:rPr>
          <w:t>-1: Payment Standards – Fair Market Rents</w:t>
        </w:r>
        <w:r w:rsidR="00AA16B0">
          <w:rPr>
            <w:noProof/>
            <w:webHidden/>
          </w:rPr>
          <w:tab/>
        </w:r>
        <w:r w:rsidR="00AA16B0">
          <w:rPr>
            <w:noProof/>
            <w:webHidden/>
          </w:rPr>
          <w:fldChar w:fldCharType="begin"/>
        </w:r>
        <w:r w:rsidR="00AA16B0">
          <w:rPr>
            <w:noProof/>
            <w:webHidden/>
          </w:rPr>
          <w:instrText xml:space="preserve"> PAGEREF _Toc123819749 \h </w:instrText>
        </w:r>
        <w:r w:rsidR="00AA16B0">
          <w:rPr>
            <w:noProof/>
            <w:webHidden/>
          </w:rPr>
        </w:r>
        <w:r w:rsidR="00AA16B0">
          <w:rPr>
            <w:noProof/>
            <w:webHidden/>
          </w:rPr>
          <w:fldChar w:fldCharType="separate"/>
        </w:r>
        <w:r w:rsidR="00AA16B0">
          <w:rPr>
            <w:noProof/>
            <w:webHidden/>
          </w:rPr>
          <w:t>3</w:t>
        </w:r>
        <w:r w:rsidR="00AA16B0">
          <w:rPr>
            <w:noProof/>
            <w:webHidden/>
          </w:rPr>
          <w:fldChar w:fldCharType="end"/>
        </w:r>
      </w:hyperlink>
    </w:p>
    <w:p w14:paraId="026501F7" w14:textId="6353DEA0" w:rsidR="00AA16B0" w:rsidRDefault="00C46E01" w:rsidP="00AA16B0">
      <w:pPr>
        <w:pStyle w:val="TOC2"/>
        <w:tabs>
          <w:tab w:val="right" w:leader="dot" w:pos="9350"/>
        </w:tabs>
        <w:spacing w:afterLines="50" w:after="120" w:line="240" w:lineRule="auto"/>
        <w:rPr>
          <w:rFonts w:asciiTheme="minorHAnsi" w:eastAsiaTheme="minorEastAsia" w:hAnsiTheme="minorHAnsi"/>
          <w:noProof/>
        </w:rPr>
      </w:pPr>
      <w:hyperlink w:anchor="_Toc123819750" w:history="1">
        <w:r w:rsidR="00AA16B0" w:rsidRPr="005B5D80">
          <w:rPr>
            <w:rStyle w:val="Hyperlink"/>
            <w:noProof/>
          </w:rPr>
          <w:t>Activity 202</w:t>
        </w:r>
        <w:r w:rsidR="005F5DB1">
          <w:rPr>
            <w:rStyle w:val="Hyperlink"/>
            <w:noProof/>
          </w:rPr>
          <w:t>4</w:t>
        </w:r>
        <w:r w:rsidR="00AA16B0" w:rsidRPr="005B5D80">
          <w:rPr>
            <w:rStyle w:val="Hyperlink"/>
            <w:noProof/>
          </w:rPr>
          <w:t>-2: Self-certification of assets</w:t>
        </w:r>
        <w:r w:rsidR="00AA16B0">
          <w:rPr>
            <w:noProof/>
            <w:webHidden/>
          </w:rPr>
          <w:tab/>
        </w:r>
        <w:r w:rsidR="00AA16B0">
          <w:rPr>
            <w:noProof/>
            <w:webHidden/>
          </w:rPr>
          <w:fldChar w:fldCharType="begin"/>
        </w:r>
        <w:r w:rsidR="00AA16B0">
          <w:rPr>
            <w:noProof/>
            <w:webHidden/>
          </w:rPr>
          <w:instrText xml:space="preserve"> PAGEREF _Toc123819750 \h </w:instrText>
        </w:r>
        <w:r w:rsidR="00AA16B0">
          <w:rPr>
            <w:noProof/>
            <w:webHidden/>
          </w:rPr>
        </w:r>
        <w:r w:rsidR="00AA16B0">
          <w:rPr>
            <w:noProof/>
            <w:webHidden/>
          </w:rPr>
          <w:fldChar w:fldCharType="separate"/>
        </w:r>
        <w:r w:rsidR="00AA16B0">
          <w:rPr>
            <w:noProof/>
            <w:webHidden/>
          </w:rPr>
          <w:t>4</w:t>
        </w:r>
        <w:r w:rsidR="00AA16B0">
          <w:rPr>
            <w:noProof/>
            <w:webHidden/>
          </w:rPr>
          <w:fldChar w:fldCharType="end"/>
        </w:r>
      </w:hyperlink>
    </w:p>
    <w:p w14:paraId="7809055E" w14:textId="7AA65340" w:rsidR="00AA16B0" w:rsidRDefault="00C46E01" w:rsidP="00AA16B0">
      <w:pPr>
        <w:pStyle w:val="TOC2"/>
        <w:tabs>
          <w:tab w:val="right" w:leader="dot" w:pos="9350"/>
        </w:tabs>
        <w:spacing w:afterLines="50" w:after="120" w:line="240" w:lineRule="auto"/>
        <w:rPr>
          <w:rFonts w:asciiTheme="minorHAnsi" w:eastAsiaTheme="minorEastAsia" w:hAnsiTheme="minorHAnsi"/>
          <w:noProof/>
        </w:rPr>
      </w:pPr>
      <w:hyperlink w:anchor="_Toc123819751" w:history="1">
        <w:r w:rsidR="00AA16B0" w:rsidRPr="005B5D80">
          <w:rPr>
            <w:rStyle w:val="Hyperlink"/>
            <w:noProof/>
          </w:rPr>
          <w:t>Activity 202</w:t>
        </w:r>
        <w:r w:rsidR="005F5DB1">
          <w:rPr>
            <w:rStyle w:val="Hyperlink"/>
            <w:noProof/>
          </w:rPr>
          <w:t>4</w:t>
        </w:r>
        <w:r w:rsidR="00AA16B0" w:rsidRPr="005B5D80">
          <w:rPr>
            <w:rStyle w:val="Hyperlink"/>
            <w:noProof/>
          </w:rPr>
          <w:t>-3: HCV Leasing Initiative</w:t>
        </w:r>
        <w:r w:rsidR="00AA16B0">
          <w:rPr>
            <w:noProof/>
            <w:webHidden/>
          </w:rPr>
          <w:tab/>
        </w:r>
        <w:r w:rsidR="00AA16B0">
          <w:rPr>
            <w:noProof/>
            <w:webHidden/>
          </w:rPr>
          <w:fldChar w:fldCharType="begin"/>
        </w:r>
        <w:r w:rsidR="00AA16B0">
          <w:rPr>
            <w:noProof/>
            <w:webHidden/>
          </w:rPr>
          <w:instrText xml:space="preserve"> PAGEREF _Toc123819751 \h </w:instrText>
        </w:r>
        <w:r w:rsidR="00AA16B0">
          <w:rPr>
            <w:noProof/>
            <w:webHidden/>
          </w:rPr>
        </w:r>
        <w:r w:rsidR="00AA16B0">
          <w:rPr>
            <w:noProof/>
            <w:webHidden/>
          </w:rPr>
          <w:fldChar w:fldCharType="separate"/>
        </w:r>
        <w:r w:rsidR="00AA16B0">
          <w:rPr>
            <w:noProof/>
            <w:webHidden/>
          </w:rPr>
          <w:t>5</w:t>
        </w:r>
        <w:r w:rsidR="00AA16B0">
          <w:rPr>
            <w:noProof/>
            <w:webHidden/>
          </w:rPr>
          <w:fldChar w:fldCharType="end"/>
        </w:r>
      </w:hyperlink>
    </w:p>
    <w:p w14:paraId="0D1FE08A" w14:textId="5039A9B8" w:rsidR="00AA16B0" w:rsidRDefault="00C46E01" w:rsidP="00AA16B0">
      <w:pPr>
        <w:pStyle w:val="TOC2"/>
        <w:tabs>
          <w:tab w:val="right" w:leader="dot" w:pos="9350"/>
        </w:tabs>
        <w:spacing w:afterLines="50" w:after="120" w:line="240" w:lineRule="auto"/>
        <w:rPr>
          <w:rFonts w:asciiTheme="minorHAnsi" w:eastAsiaTheme="minorEastAsia" w:hAnsiTheme="minorHAnsi"/>
          <w:noProof/>
        </w:rPr>
      </w:pPr>
      <w:hyperlink w:anchor="_Toc123819752" w:history="1">
        <w:r w:rsidR="00AA16B0" w:rsidRPr="005B5D80">
          <w:rPr>
            <w:rStyle w:val="Hyperlink"/>
            <w:noProof/>
          </w:rPr>
          <w:t>Activity 202</w:t>
        </w:r>
        <w:r w:rsidR="005F5DB1">
          <w:rPr>
            <w:rStyle w:val="Hyperlink"/>
            <w:noProof/>
          </w:rPr>
          <w:t>4</w:t>
        </w:r>
        <w:r w:rsidR="00AA16B0" w:rsidRPr="005B5D80">
          <w:rPr>
            <w:rStyle w:val="Hyperlink"/>
            <w:noProof/>
          </w:rPr>
          <w:t>-4: Waiver of Mandatory Initial Inspection</w:t>
        </w:r>
        <w:r w:rsidR="00AA16B0">
          <w:rPr>
            <w:noProof/>
            <w:webHidden/>
          </w:rPr>
          <w:tab/>
        </w:r>
        <w:r w:rsidR="00AA16B0">
          <w:rPr>
            <w:noProof/>
            <w:webHidden/>
          </w:rPr>
          <w:fldChar w:fldCharType="begin"/>
        </w:r>
        <w:r w:rsidR="00AA16B0">
          <w:rPr>
            <w:noProof/>
            <w:webHidden/>
          </w:rPr>
          <w:instrText xml:space="preserve"> PAGEREF _Toc123819752 \h </w:instrText>
        </w:r>
        <w:r w:rsidR="00AA16B0">
          <w:rPr>
            <w:noProof/>
            <w:webHidden/>
          </w:rPr>
        </w:r>
        <w:r w:rsidR="00AA16B0">
          <w:rPr>
            <w:noProof/>
            <w:webHidden/>
          </w:rPr>
          <w:fldChar w:fldCharType="separate"/>
        </w:r>
        <w:r w:rsidR="00AA16B0">
          <w:rPr>
            <w:noProof/>
            <w:webHidden/>
          </w:rPr>
          <w:t>6</w:t>
        </w:r>
        <w:r w:rsidR="00AA16B0">
          <w:rPr>
            <w:noProof/>
            <w:webHidden/>
          </w:rPr>
          <w:fldChar w:fldCharType="end"/>
        </w:r>
      </w:hyperlink>
    </w:p>
    <w:p w14:paraId="1AF5BC37" w14:textId="20110AEE" w:rsidR="00AA16B0" w:rsidRDefault="00C46E01" w:rsidP="00AA16B0">
      <w:pPr>
        <w:pStyle w:val="TOC2"/>
        <w:tabs>
          <w:tab w:val="right" w:leader="dot" w:pos="9350"/>
        </w:tabs>
        <w:spacing w:afterLines="50" w:after="120" w:line="240" w:lineRule="auto"/>
        <w:rPr>
          <w:rFonts w:asciiTheme="minorHAnsi" w:eastAsiaTheme="minorEastAsia" w:hAnsiTheme="minorHAnsi"/>
          <w:noProof/>
        </w:rPr>
      </w:pPr>
      <w:hyperlink w:anchor="_Toc123819753" w:history="1">
        <w:r w:rsidR="00AA16B0" w:rsidRPr="005B5D80">
          <w:rPr>
            <w:rStyle w:val="Hyperlink"/>
            <w:noProof/>
          </w:rPr>
          <w:t>Activity 202</w:t>
        </w:r>
        <w:r w:rsidR="005F5DB1">
          <w:rPr>
            <w:rStyle w:val="Hyperlink"/>
            <w:noProof/>
          </w:rPr>
          <w:t>4</w:t>
        </w:r>
        <w:r w:rsidR="00AA16B0" w:rsidRPr="005B5D80">
          <w:rPr>
            <w:rStyle w:val="Hyperlink"/>
            <w:noProof/>
          </w:rPr>
          <w:t>-5: Pre-Qualifying Unit Inspections</w:t>
        </w:r>
        <w:r w:rsidR="00AA16B0">
          <w:rPr>
            <w:noProof/>
            <w:webHidden/>
          </w:rPr>
          <w:tab/>
        </w:r>
        <w:r w:rsidR="00AA16B0">
          <w:rPr>
            <w:noProof/>
            <w:webHidden/>
          </w:rPr>
          <w:fldChar w:fldCharType="begin"/>
        </w:r>
        <w:r w:rsidR="00AA16B0">
          <w:rPr>
            <w:noProof/>
            <w:webHidden/>
          </w:rPr>
          <w:instrText xml:space="preserve"> PAGEREF _Toc123819753 \h </w:instrText>
        </w:r>
        <w:r w:rsidR="00AA16B0">
          <w:rPr>
            <w:noProof/>
            <w:webHidden/>
          </w:rPr>
        </w:r>
        <w:r w:rsidR="00AA16B0">
          <w:rPr>
            <w:noProof/>
            <w:webHidden/>
          </w:rPr>
          <w:fldChar w:fldCharType="separate"/>
        </w:r>
        <w:r w:rsidR="00AA16B0">
          <w:rPr>
            <w:noProof/>
            <w:webHidden/>
          </w:rPr>
          <w:t>7</w:t>
        </w:r>
        <w:r w:rsidR="00AA16B0">
          <w:rPr>
            <w:noProof/>
            <w:webHidden/>
          </w:rPr>
          <w:fldChar w:fldCharType="end"/>
        </w:r>
      </w:hyperlink>
    </w:p>
    <w:p w14:paraId="604258A7" w14:textId="60E350E7" w:rsidR="00AA16B0" w:rsidRDefault="00C46E01" w:rsidP="00AA16B0">
      <w:pPr>
        <w:pStyle w:val="TOC2"/>
        <w:tabs>
          <w:tab w:val="right" w:leader="dot" w:pos="9350"/>
        </w:tabs>
        <w:spacing w:afterLines="50" w:after="120" w:line="240" w:lineRule="auto"/>
        <w:rPr>
          <w:rFonts w:asciiTheme="minorHAnsi" w:eastAsiaTheme="minorEastAsia" w:hAnsiTheme="minorHAnsi"/>
          <w:noProof/>
        </w:rPr>
      </w:pPr>
      <w:hyperlink w:anchor="_Toc123819754" w:history="1">
        <w:r w:rsidR="00AA16B0" w:rsidRPr="005B5D80">
          <w:rPr>
            <w:rStyle w:val="Hyperlink"/>
            <w:noProof/>
          </w:rPr>
          <w:t>Activity 202</w:t>
        </w:r>
        <w:r w:rsidR="005F5DB1">
          <w:rPr>
            <w:rStyle w:val="Hyperlink"/>
            <w:noProof/>
          </w:rPr>
          <w:t>4</w:t>
        </w:r>
        <w:r w:rsidR="00AA16B0" w:rsidRPr="005B5D80">
          <w:rPr>
            <w:rStyle w:val="Hyperlink"/>
            <w:noProof/>
          </w:rPr>
          <w:t>-6: Alternative Inspection Schedule</w:t>
        </w:r>
        <w:r w:rsidR="00AA16B0">
          <w:rPr>
            <w:noProof/>
            <w:webHidden/>
          </w:rPr>
          <w:tab/>
        </w:r>
        <w:r w:rsidR="00AA16B0">
          <w:rPr>
            <w:noProof/>
            <w:webHidden/>
          </w:rPr>
          <w:fldChar w:fldCharType="begin"/>
        </w:r>
        <w:r w:rsidR="00AA16B0">
          <w:rPr>
            <w:noProof/>
            <w:webHidden/>
          </w:rPr>
          <w:instrText xml:space="preserve"> PAGEREF _Toc123819754 \h </w:instrText>
        </w:r>
        <w:r w:rsidR="00AA16B0">
          <w:rPr>
            <w:noProof/>
            <w:webHidden/>
          </w:rPr>
        </w:r>
        <w:r w:rsidR="00AA16B0">
          <w:rPr>
            <w:noProof/>
            <w:webHidden/>
          </w:rPr>
          <w:fldChar w:fldCharType="separate"/>
        </w:r>
        <w:r w:rsidR="00AA16B0">
          <w:rPr>
            <w:noProof/>
            <w:webHidden/>
          </w:rPr>
          <w:t>8</w:t>
        </w:r>
        <w:r w:rsidR="00AA16B0">
          <w:rPr>
            <w:noProof/>
            <w:webHidden/>
          </w:rPr>
          <w:fldChar w:fldCharType="end"/>
        </w:r>
      </w:hyperlink>
    </w:p>
    <w:p w14:paraId="6C4FF43A" w14:textId="1CA18362" w:rsidR="00AA16B0" w:rsidRDefault="00C46E01" w:rsidP="00AA16B0">
      <w:pPr>
        <w:pStyle w:val="TOC2"/>
        <w:tabs>
          <w:tab w:val="right" w:leader="dot" w:pos="9350"/>
        </w:tabs>
        <w:spacing w:afterLines="50" w:after="120" w:line="240" w:lineRule="auto"/>
        <w:rPr>
          <w:rFonts w:asciiTheme="minorHAnsi" w:eastAsiaTheme="minorEastAsia" w:hAnsiTheme="minorHAnsi"/>
          <w:noProof/>
        </w:rPr>
      </w:pPr>
      <w:hyperlink w:anchor="_Toc123819755" w:history="1">
        <w:r w:rsidR="00AA16B0" w:rsidRPr="005B5D80">
          <w:rPr>
            <w:rStyle w:val="Hyperlink"/>
            <w:noProof/>
          </w:rPr>
          <w:t>Activity 202</w:t>
        </w:r>
        <w:r w:rsidR="005F5DB1">
          <w:rPr>
            <w:rStyle w:val="Hyperlink"/>
            <w:noProof/>
          </w:rPr>
          <w:t>4</w:t>
        </w:r>
        <w:r w:rsidR="00AA16B0" w:rsidRPr="005B5D80">
          <w:rPr>
            <w:rStyle w:val="Hyperlink"/>
            <w:noProof/>
          </w:rPr>
          <w:t>-7: Increase PBV Program Cap</w:t>
        </w:r>
        <w:r w:rsidR="00AA16B0">
          <w:rPr>
            <w:noProof/>
            <w:webHidden/>
          </w:rPr>
          <w:tab/>
        </w:r>
        <w:r w:rsidR="00AA16B0">
          <w:rPr>
            <w:noProof/>
            <w:webHidden/>
          </w:rPr>
          <w:fldChar w:fldCharType="begin"/>
        </w:r>
        <w:r w:rsidR="00AA16B0">
          <w:rPr>
            <w:noProof/>
            <w:webHidden/>
          </w:rPr>
          <w:instrText xml:space="preserve"> PAGEREF _Toc123819755 \h </w:instrText>
        </w:r>
        <w:r w:rsidR="00AA16B0">
          <w:rPr>
            <w:noProof/>
            <w:webHidden/>
          </w:rPr>
        </w:r>
        <w:r w:rsidR="00AA16B0">
          <w:rPr>
            <w:noProof/>
            <w:webHidden/>
          </w:rPr>
          <w:fldChar w:fldCharType="separate"/>
        </w:r>
        <w:r w:rsidR="00AA16B0">
          <w:rPr>
            <w:noProof/>
            <w:webHidden/>
          </w:rPr>
          <w:t>9</w:t>
        </w:r>
        <w:r w:rsidR="00AA16B0">
          <w:rPr>
            <w:noProof/>
            <w:webHidden/>
          </w:rPr>
          <w:fldChar w:fldCharType="end"/>
        </w:r>
      </w:hyperlink>
    </w:p>
    <w:p w14:paraId="5259550C" w14:textId="7B74F4D6" w:rsidR="00AA16B0" w:rsidRDefault="00C46E01" w:rsidP="00AA16B0">
      <w:pPr>
        <w:pStyle w:val="TOC2"/>
        <w:tabs>
          <w:tab w:val="right" w:leader="dot" w:pos="9350"/>
        </w:tabs>
        <w:spacing w:afterLines="50" w:after="120" w:line="240" w:lineRule="auto"/>
        <w:rPr>
          <w:rFonts w:asciiTheme="minorHAnsi" w:eastAsiaTheme="minorEastAsia" w:hAnsiTheme="minorHAnsi"/>
          <w:noProof/>
        </w:rPr>
      </w:pPr>
      <w:hyperlink w:anchor="_Toc123819756" w:history="1">
        <w:r w:rsidR="00AA16B0" w:rsidRPr="005B5D80">
          <w:rPr>
            <w:rStyle w:val="Hyperlink"/>
            <w:noProof/>
          </w:rPr>
          <w:t>Activity 202</w:t>
        </w:r>
        <w:r w:rsidR="005F5DB1">
          <w:rPr>
            <w:rStyle w:val="Hyperlink"/>
            <w:noProof/>
          </w:rPr>
          <w:t>4</w:t>
        </w:r>
        <w:r w:rsidR="00AA16B0" w:rsidRPr="005B5D80">
          <w:rPr>
            <w:rStyle w:val="Hyperlink"/>
            <w:noProof/>
          </w:rPr>
          <w:t>-8:  Increase PBV Project Cap</w:t>
        </w:r>
        <w:r w:rsidR="00AA16B0">
          <w:rPr>
            <w:noProof/>
            <w:webHidden/>
          </w:rPr>
          <w:tab/>
        </w:r>
        <w:r w:rsidR="00AA16B0">
          <w:rPr>
            <w:noProof/>
            <w:webHidden/>
          </w:rPr>
          <w:fldChar w:fldCharType="begin"/>
        </w:r>
        <w:r w:rsidR="00AA16B0">
          <w:rPr>
            <w:noProof/>
            <w:webHidden/>
          </w:rPr>
          <w:instrText xml:space="preserve"> PAGEREF _Toc123819756 \h </w:instrText>
        </w:r>
        <w:r w:rsidR="00AA16B0">
          <w:rPr>
            <w:noProof/>
            <w:webHidden/>
          </w:rPr>
        </w:r>
        <w:r w:rsidR="00AA16B0">
          <w:rPr>
            <w:noProof/>
            <w:webHidden/>
          </w:rPr>
          <w:fldChar w:fldCharType="separate"/>
        </w:r>
        <w:r w:rsidR="00AA16B0">
          <w:rPr>
            <w:noProof/>
            <w:webHidden/>
          </w:rPr>
          <w:t>10</w:t>
        </w:r>
        <w:r w:rsidR="00AA16B0">
          <w:rPr>
            <w:noProof/>
            <w:webHidden/>
          </w:rPr>
          <w:fldChar w:fldCharType="end"/>
        </w:r>
      </w:hyperlink>
    </w:p>
    <w:p w14:paraId="4820907D" w14:textId="7FABC409" w:rsidR="00AA16B0" w:rsidRDefault="00C46E01" w:rsidP="00AA16B0">
      <w:pPr>
        <w:pStyle w:val="TOC2"/>
        <w:tabs>
          <w:tab w:val="right" w:leader="dot" w:pos="9350"/>
        </w:tabs>
        <w:spacing w:afterLines="50" w:after="120" w:line="240" w:lineRule="auto"/>
        <w:rPr>
          <w:rFonts w:asciiTheme="minorHAnsi" w:eastAsiaTheme="minorEastAsia" w:hAnsiTheme="minorHAnsi"/>
          <w:noProof/>
        </w:rPr>
      </w:pPr>
      <w:hyperlink w:anchor="_Toc123819757" w:history="1">
        <w:r w:rsidR="00AA16B0" w:rsidRPr="005B5D80">
          <w:rPr>
            <w:rStyle w:val="Hyperlink"/>
            <w:noProof/>
          </w:rPr>
          <w:t>Activity 202</w:t>
        </w:r>
        <w:r w:rsidR="005F5DB1">
          <w:rPr>
            <w:rStyle w:val="Hyperlink"/>
            <w:noProof/>
          </w:rPr>
          <w:t>4</w:t>
        </w:r>
        <w:r w:rsidR="00AA16B0" w:rsidRPr="005B5D80">
          <w:rPr>
            <w:rStyle w:val="Hyperlink"/>
            <w:noProof/>
          </w:rPr>
          <w:t>-9:  Elimination of PBV Selection Process for PHA-owned Projects without Improvement, Development, or Replacement</w:t>
        </w:r>
        <w:r w:rsidR="00AA16B0">
          <w:rPr>
            <w:noProof/>
            <w:webHidden/>
          </w:rPr>
          <w:tab/>
        </w:r>
        <w:r w:rsidR="00AA16B0">
          <w:rPr>
            <w:noProof/>
            <w:webHidden/>
          </w:rPr>
          <w:fldChar w:fldCharType="begin"/>
        </w:r>
        <w:r w:rsidR="00AA16B0">
          <w:rPr>
            <w:noProof/>
            <w:webHidden/>
          </w:rPr>
          <w:instrText xml:space="preserve"> PAGEREF _Toc123819757 \h </w:instrText>
        </w:r>
        <w:r w:rsidR="00AA16B0">
          <w:rPr>
            <w:noProof/>
            <w:webHidden/>
          </w:rPr>
        </w:r>
        <w:r w:rsidR="00AA16B0">
          <w:rPr>
            <w:noProof/>
            <w:webHidden/>
          </w:rPr>
          <w:fldChar w:fldCharType="separate"/>
        </w:r>
        <w:r w:rsidR="00AA16B0">
          <w:rPr>
            <w:noProof/>
            <w:webHidden/>
          </w:rPr>
          <w:t>11</w:t>
        </w:r>
        <w:r w:rsidR="00AA16B0">
          <w:rPr>
            <w:noProof/>
            <w:webHidden/>
          </w:rPr>
          <w:fldChar w:fldCharType="end"/>
        </w:r>
      </w:hyperlink>
    </w:p>
    <w:p w14:paraId="2453F12A" w14:textId="5BD18950" w:rsidR="00AA16B0" w:rsidRDefault="00C46E01" w:rsidP="00AA16B0">
      <w:pPr>
        <w:pStyle w:val="TOC2"/>
        <w:tabs>
          <w:tab w:val="right" w:leader="dot" w:pos="9350"/>
        </w:tabs>
        <w:spacing w:afterLines="50" w:after="120" w:line="240" w:lineRule="auto"/>
        <w:rPr>
          <w:rFonts w:asciiTheme="minorHAnsi" w:eastAsiaTheme="minorEastAsia" w:hAnsiTheme="minorHAnsi"/>
          <w:noProof/>
        </w:rPr>
      </w:pPr>
      <w:hyperlink w:anchor="_Toc123819758" w:history="1">
        <w:r w:rsidR="00AA16B0" w:rsidRPr="005B5D80">
          <w:rPr>
            <w:rStyle w:val="Hyperlink"/>
            <w:noProof/>
          </w:rPr>
          <w:t>Activity 20</w:t>
        </w:r>
        <w:r w:rsidR="005F5DB1">
          <w:rPr>
            <w:rStyle w:val="Hyperlink"/>
            <w:noProof/>
          </w:rPr>
          <w:t>24</w:t>
        </w:r>
        <w:r w:rsidR="00AA16B0" w:rsidRPr="005B5D80">
          <w:rPr>
            <w:rStyle w:val="Hyperlink"/>
            <w:noProof/>
          </w:rPr>
          <w:t>-10: Alternative PBV Selection Process</w:t>
        </w:r>
        <w:r w:rsidR="00AA16B0">
          <w:rPr>
            <w:noProof/>
            <w:webHidden/>
          </w:rPr>
          <w:tab/>
        </w:r>
        <w:r w:rsidR="00AA16B0">
          <w:rPr>
            <w:noProof/>
            <w:webHidden/>
          </w:rPr>
          <w:fldChar w:fldCharType="begin"/>
        </w:r>
        <w:r w:rsidR="00AA16B0">
          <w:rPr>
            <w:noProof/>
            <w:webHidden/>
          </w:rPr>
          <w:instrText xml:space="preserve"> PAGEREF _Toc123819758 \h </w:instrText>
        </w:r>
        <w:r w:rsidR="00AA16B0">
          <w:rPr>
            <w:noProof/>
            <w:webHidden/>
          </w:rPr>
        </w:r>
        <w:r w:rsidR="00AA16B0">
          <w:rPr>
            <w:noProof/>
            <w:webHidden/>
          </w:rPr>
          <w:fldChar w:fldCharType="separate"/>
        </w:r>
        <w:r w:rsidR="00AA16B0">
          <w:rPr>
            <w:noProof/>
            <w:webHidden/>
          </w:rPr>
          <w:t>12</w:t>
        </w:r>
        <w:r w:rsidR="00AA16B0">
          <w:rPr>
            <w:noProof/>
            <w:webHidden/>
          </w:rPr>
          <w:fldChar w:fldCharType="end"/>
        </w:r>
      </w:hyperlink>
    </w:p>
    <w:p w14:paraId="4357A55C" w14:textId="231E848A" w:rsidR="00AA16B0" w:rsidRDefault="00C46E01" w:rsidP="00AA16B0">
      <w:pPr>
        <w:pStyle w:val="TOC2"/>
        <w:tabs>
          <w:tab w:val="right" w:leader="dot" w:pos="9350"/>
        </w:tabs>
        <w:spacing w:afterLines="50" w:after="120" w:line="240" w:lineRule="auto"/>
        <w:rPr>
          <w:rFonts w:asciiTheme="minorHAnsi" w:eastAsiaTheme="minorEastAsia" w:hAnsiTheme="minorHAnsi"/>
          <w:noProof/>
        </w:rPr>
      </w:pPr>
      <w:hyperlink w:anchor="_Toc123819759" w:history="1">
        <w:r w:rsidR="00AA16B0" w:rsidRPr="005B5D80">
          <w:rPr>
            <w:rStyle w:val="Hyperlink"/>
            <w:noProof/>
          </w:rPr>
          <w:t>Activity 202</w:t>
        </w:r>
        <w:r w:rsidR="005F5DB1">
          <w:rPr>
            <w:rStyle w:val="Hyperlink"/>
            <w:noProof/>
          </w:rPr>
          <w:t>4</w:t>
        </w:r>
        <w:r w:rsidR="00AA16B0" w:rsidRPr="005B5D80">
          <w:rPr>
            <w:rStyle w:val="Hyperlink"/>
            <w:noProof/>
          </w:rPr>
          <w:t>-11: Increase PBV HAP Contract Length</w:t>
        </w:r>
        <w:r w:rsidR="00AA16B0">
          <w:rPr>
            <w:noProof/>
            <w:webHidden/>
          </w:rPr>
          <w:tab/>
        </w:r>
        <w:r w:rsidR="00AA16B0">
          <w:rPr>
            <w:noProof/>
            <w:webHidden/>
          </w:rPr>
          <w:fldChar w:fldCharType="begin"/>
        </w:r>
        <w:r w:rsidR="00AA16B0">
          <w:rPr>
            <w:noProof/>
            <w:webHidden/>
          </w:rPr>
          <w:instrText xml:space="preserve"> PAGEREF _Toc123819759 \h </w:instrText>
        </w:r>
        <w:r w:rsidR="00AA16B0">
          <w:rPr>
            <w:noProof/>
            <w:webHidden/>
          </w:rPr>
        </w:r>
        <w:r w:rsidR="00AA16B0">
          <w:rPr>
            <w:noProof/>
            <w:webHidden/>
          </w:rPr>
          <w:fldChar w:fldCharType="separate"/>
        </w:r>
        <w:r w:rsidR="00AA16B0">
          <w:rPr>
            <w:noProof/>
            <w:webHidden/>
          </w:rPr>
          <w:t>13</w:t>
        </w:r>
        <w:r w:rsidR="00AA16B0">
          <w:rPr>
            <w:noProof/>
            <w:webHidden/>
          </w:rPr>
          <w:fldChar w:fldCharType="end"/>
        </w:r>
      </w:hyperlink>
    </w:p>
    <w:p w14:paraId="146F90BE" w14:textId="066C55CA" w:rsidR="00AA16B0" w:rsidRDefault="00C46E01" w:rsidP="00AA16B0">
      <w:pPr>
        <w:pStyle w:val="TOC2"/>
        <w:tabs>
          <w:tab w:val="right" w:leader="dot" w:pos="9350"/>
        </w:tabs>
        <w:spacing w:afterLines="50" w:after="120" w:line="240" w:lineRule="auto"/>
        <w:rPr>
          <w:rFonts w:asciiTheme="minorHAnsi" w:eastAsiaTheme="minorEastAsia" w:hAnsiTheme="minorHAnsi"/>
          <w:noProof/>
        </w:rPr>
      </w:pPr>
      <w:hyperlink w:anchor="_Toc123819760" w:history="1">
        <w:r w:rsidR="00AA16B0" w:rsidRPr="005B5D80">
          <w:rPr>
            <w:rStyle w:val="Hyperlink"/>
            <w:noProof/>
          </w:rPr>
          <w:t>Activity 202</w:t>
        </w:r>
        <w:r w:rsidR="005F5DB1">
          <w:rPr>
            <w:rStyle w:val="Hyperlink"/>
            <w:noProof/>
          </w:rPr>
          <w:t>4</w:t>
        </w:r>
        <w:r w:rsidR="00AA16B0" w:rsidRPr="005B5D80">
          <w:rPr>
            <w:rStyle w:val="Hyperlink"/>
            <w:noProof/>
          </w:rPr>
          <w:t>-12: Increase PBV Rent to Owner</w:t>
        </w:r>
        <w:r w:rsidR="00AA16B0">
          <w:rPr>
            <w:noProof/>
            <w:webHidden/>
          </w:rPr>
          <w:tab/>
        </w:r>
        <w:r w:rsidR="00AA16B0">
          <w:rPr>
            <w:noProof/>
            <w:webHidden/>
          </w:rPr>
          <w:fldChar w:fldCharType="begin"/>
        </w:r>
        <w:r w:rsidR="00AA16B0">
          <w:rPr>
            <w:noProof/>
            <w:webHidden/>
          </w:rPr>
          <w:instrText xml:space="preserve"> PAGEREF _Toc123819760 \h </w:instrText>
        </w:r>
        <w:r w:rsidR="00AA16B0">
          <w:rPr>
            <w:noProof/>
            <w:webHidden/>
          </w:rPr>
        </w:r>
        <w:r w:rsidR="00AA16B0">
          <w:rPr>
            <w:noProof/>
            <w:webHidden/>
          </w:rPr>
          <w:fldChar w:fldCharType="separate"/>
        </w:r>
        <w:r w:rsidR="00AA16B0">
          <w:rPr>
            <w:noProof/>
            <w:webHidden/>
          </w:rPr>
          <w:t>14</w:t>
        </w:r>
        <w:r w:rsidR="00AA16B0">
          <w:rPr>
            <w:noProof/>
            <w:webHidden/>
          </w:rPr>
          <w:fldChar w:fldCharType="end"/>
        </w:r>
      </w:hyperlink>
    </w:p>
    <w:p w14:paraId="17108618" w14:textId="4A94E82A" w:rsidR="00AA16B0" w:rsidRDefault="00C46E01" w:rsidP="00AA16B0">
      <w:pPr>
        <w:pStyle w:val="TOC2"/>
        <w:tabs>
          <w:tab w:val="right" w:leader="dot" w:pos="9350"/>
        </w:tabs>
        <w:spacing w:afterLines="50" w:after="120" w:line="240" w:lineRule="auto"/>
        <w:rPr>
          <w:rFonts w:asciiTheme="minorHAnsi" w:eastAsiaTheme="minorEastAsia" w:hAnsiTheme="minorHAnsi"/>
          <w:noProof/>
        </w:rPr>
      </w:pPr>
      <w:hyperlink w:anchor="_Toc123819761" w:history="1">
        <w:r w:rsidR="00AA16B0" w:rsidRPr="005B5D80">
          <w:rPr>
            <w:rStyle w:val="Hyperlink"/>
            <w:bCs/>
            <w:iCs/>
            <w:noProof/>
          </w:rPr>
          <w:t>Activity 202</w:t>
        </w:r>
        <w:r w:rsidR="005F5DB1">
          <w:rPr>
            <w:rStyle w:val="Hyperlink"/>
            <w:bCs/>
            <w:iCs/>
            <w:noProof/>
          </w:rPr>
          <w:t>4</w:t>
        </w:r>
        <w:r w:rsidR="00AA16B0" w:rsidRPr="005B5D80">
          <w:rPr>
            <w:rStyle w:val="Hyperlink"/>
            <w:bCs/>
            <w:iCs/>
            <w:noProof/>
          </w:rPr>
          <w:t>-13: Service Provision (local, non-traditional)</w:t>
        </w:r>
        <w:r w:rsidR="00AA16B0">
          <w:rPr>
            <w:noProof/>
            <w:webHidden/>
          </w:rPr>
          <w:tab/>
        </w:r>
        <w:r w:rsidR="00AA16B0">
          <w:rPr>
            <w:noProof/>
            <w:webHidden/>
          </w:rPr>
          <w:fldChar w:fldCharType="begin"/>
        </w:r>
        <w:r w:rsidR="00AA16B0">
          <w:rPr>
            <w:noProof/>
            <w:webHidden/>
          </w:rPr>
          <w:instrText xml:space="preserve"> PAGEREF _Toc123819761 \h </w:instrText>
        </w:r>
        <w:r w:rsidR="00AA16B0">
          <w:rPr>
            <w:noProof/>
            <w:webHidden/>
          </w:rPr>
        </w:r>
        <w:r w:rsidR="00AA16B0">
          <w:rPr>
            <w:noProof/>
            <w:webHidden/>
          </w:rPr>
          <w:fldChar w:fldCharType="separate"/>
        </w:r>
        <w:r w:rsidR="00AA16B0">
          <w:rPr>
            <w:noProof/>
            <w:webHidden/>
          </w:rPr>
          <w:t>15</w:t>
        </w:r>
        <w:r w:rsidR="00AA16B0">
          <w:rPr>
            <w:noProof/>
            <w:webHidden/>
          </w:rPr>
          <w:fldChar w:fldCharType="end"/>
        </w:r>
      </w:hyperlink>
    </w:p>
    <w:p w14:paraId="6FF4FB9E" w14:textId="5E592DE4" w:rsidR="00AA16B0" w:rsidRDefault="00C46E01" w:rsidP="00AA16B0">
      <w:pPr>
        <w:pStyle w:val="TOC2"/>
        <w:tabs>
          <w:tab w:val="right" w:leader="dot" w:pos="9350"/>
        </w:tabs>
        <w:spacing w:after="240" w:line="240" w:lineRule="auto"/>
        <w:rPr>
          <w:rFonts w:asciiTheme="minorHAnsi" w:eastAsiaTheme="minorEastAsia" w:hAnsiTheme="minorHAnsi"/>
          <w:noProof/>
        </w:rPr>
      </w:pPr>
      <w:hyperlink w:anchor="_Toc123819762" w:history="1">
        <w:r w:rsidR="00AA16B0" w:rsidRPr="005B5D80">
          <w:rPr>
            <w:rStyle w:val="Hyperlink"/>
            <w:bCs/>
            <w:iCs/>
            <w:noProof/>
          </w:rPr>
          <w:t>Activity 202</w:t>
        </w:r>
        <w:r w:rsidR="005F5DB1">
          <w:rPr>
            <w:rStyle w:val="Hyperlink"/>
            <w:bCs/>
            <w:iCs/>
            <w:noProof/>
          </w:rPr>
          <w:t>4</w:t>
        </w:r>
        <w:r w:rsidR="00AA16B0" w:rsidRPr="005B5D80">
          <w:rPr>
            <w:rStyle w:val="Hyperlink"/>
            <w:bCs/>
            <w:iCs/>
            <w:noProof/>
          </w:rPr>
          <w:t>-14: Housing Development Programs (local, non-traditional)</w:t>
        </w:r>
        <w:r w:rsidR="00AA16B0">
          <w:rPr>
            <w:noProof/>
            <w:webHidden/>
          </w:rPr>
          <w:tab/>
        </w:r>
        <w:r w:rsidR="00AA16B0">
          <w:rPr>
            <w:noProof/>
            <w:webHidden/>
          </w:rPr>
          <w:fldChar w:fldCharType="begin"/>
        </w:r>
        <w:r w:rsidR="00AA16B0">
          <w:rPr>
            <w:noProof/>
            <w:webHidden/>
          </w:rPr>
          <w:instrText xml:space="preserve"> PAGEREF _Toc123819762 \h </w:instrText>
        </w:r>
        <w:r w:rsidR="00AA16B0">
          <w:rPr>
            <w:noProof/>
            <w:webHidden/>
          </w:rPr>
        </w:r>
        <w:r w:rsidR="00AA16B0">
          <w:rPr>
            <w:noProof/>
            <w:webHidden/>
          </w:rPr>
          <w:fldChar w:fldCharType="separate"/>
        </w:r>
        <w:r w:rsidR="00AA16B0">
          <w:rPr>
            <w:noProof/>
            <w:webHidden/>
          </w:rPr>
          <w:t>16</w:t>
        </w:r>
        <w:r w:rsidR="00AA16B0">
          <w:rPr>
            <w:noProof/>
            <w:webHidden/>
          </w:rPr>
          <w:fldChar w:fldCharType="end"/>
        </w:r>
      </w:hyperlink>
    </w:p>
    <w:p w14:paraId="07ABE482" w14:textId="2465BF61" w:rsidR="005A2643" w:rsidRPr="005A2643" w:rsidRDefault="005A2643" w:rsidP="00AA16B0">
      <w:pPr>
        <w:spacing w:after="240" w:line="240" w:lineRule="auto"/>
      </w:pPr>
      <w:r>
        <w:fldChar w:fldCharType="end"/>
      </w:r>
    </w:p>
    <w:p w14:paraId="2F1D5D3C" w14:textId="77777777" w:rsidR="005A2643" w:rsidRDefault="005A2643" w:rsidP="005A2643">
      <w:pPr>
        <w:spacing w:after="240"/>
      </w:pPr>
    </w:p>
    <w:p w14:paraId="0ECF8956" w14:textId="7D61E1B8" w:rsidR="005A2643" w:rsidRPr="005A2643" w:rsidRDefault="005A2643" w:rsidP="005A2643">
      <w:pPr>
        <w:spacing w:after="240"/>
        <w:sectPr w:rsidR="005A2643" w:rsidRPr="005A2643" w:rsidSect="00FE778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fmt="lowerRoman" w:start="1"/>
          <w:cols w:space="720"/>
          <w:docGrid w:linePitch="360"/>
        </w:sectPr>
      </w:pPr>
    </w:p>
    <w:p w14:paraId="62C97DB8" w14:textId="7582DE99" w:rsidR="000C4757" w:rsidRDefault="00630B7D" w:rsidP="00630B7D">
      <w:pPr>
        <w:pStyle w:val="Title"/>
        <w:spacing w:afterLines="100" w:after="240" w:line="240" w:lineRule="auto"/>
      </w:pPr>
      <w:r>
        <w:t>Foothills Regional Housing Moving to Work Plan and Supplement</w:t>
      </w:r>
      <w:r w:rsidR="00444223">
        <w:t xml:space="preserve"> 202</w:t>
      </w:r>
      <w:r w:rsidR="005F5DB1">
        <w:t>4</w:t>
      </w:r>
    </w:p>
    <w:p w14:paraId="37A5D3A9" w14:textId="77777777" w:rsidR="00444223" w:rsidRDefault="00444223" w:rsidP="00630B7D">
      <w:pPr>
        <w:pStyle w:val="Heading1"/>
        <w:spacing w:after="120"/>
      </w:pPr>
      <w:bookmarkStart w:id="4" w:name="_Toc123819746"/>
    </w:p>
    <w:p w14:paraId="0D29BDF1" w14:textId="092A5259" w:rsidR="00630B7D" w:rsidRDefault="00D819C1" w:rsidP="00630B7D">
      <w:pPr>
        <w:pStyle w:val="Heading1"/>
        <w:spacing w:after="120"/>
      </w:pPr>
      <w:r>
        <w:t>What is Moving to Work?</w:t>
      </w:r>
      <w:bookmarkEnd w:id="4"/>
    </w:p>
    <w:p w14:paraId="718AAFB1" w14:textId="2FFF72C3" w:rsidR="00954919" w:rsidRDefault="00954919" w:rsidP="00954919">
      <w:pPr>
        <w:spacing w:after="240"/>
      </w:pPr>
      <w:r w:rsidRPr="00630B7D">
        <w:t xml:space="preserve">As the population of the greater Denver area and Jefferson County </w:t>
      </w:r>
      <w:r>
        <w:t>has grown</w:t>
      </w:r>
      <w:r w:rsidRPr="00630B7D">
        <w:t>, affordable housing is becoming more difficult to obtain for working families, seniors and people experiencing disabilities, and other low-income individuals and households. The rental market in Jefferson County continues to tighten and median rents have risen 59% since 2010</w:t>
      </w:r>
      <w:r w:rsidRPr="00630B7D">
        <w:rPr>
          <w:vertAlign w:val="superscript"/>
        </w:rPr>
        <w:footnoteReference w:id="1"/>
      </w:r>
      <w:r w:rsidRPr="00630B7D">
        <w:t xml:space="preserve">. </w:t>
      </w:r>
      <w:r>
        <w:t xml:space="preserve"> </w:t>
      </w:r>
      <w:r w:rsidR="00BA05C5">
        <w:t>M</w:t>
      </w:r>
      <w:r w:rsidRPr="00630B7D">
        <w:t xml:space="preserve">any working </w:t>
      </w:r>
      <w:r w:rsidR="00BA05C5">
        <w:t>people</w:t>
      </w:r>
      <w:r w:rsidRPr="00630B7D">
        <w:t xml:space="preserve"> face high housing cost burdens or long commutes to work. </w:t>
      </w:r>
      <w:r>
        <w:t xml:space="preserve"> </w:t>
      </w:r>
      <w:r w:rsidRPr="00630B7D">
        <w:t xml:space="preserve">At the same time, many seniors who want to age in place cannot afford to rent in their current neighborhood. </w:t>
      </w:r>
      <w:r>
        <w:t xml:space="preserve"> </w:t>
      </w:r>
    </w:p>
    <w:p w14:paraId="4688E387" w14:textId="5A9B8E33" w:rsidR="00630B7D" w:rsidRDefault="00630B7D" w:rsidP="00630B7D">
      <w:pPr>
        <w:spacing w:after="240"/>
      </w:pPr>
      <w:r w:rsidRPr="00630B7D">
        <w:t xml:space="preserve">Foothills Regional Housing (FRH) </w:t>
      </w:r>
      <w:r>
        <w:t>joined the</w:t>
      </w:r>
      <w:r w:rsidRPr="00630B7D">
        <w:t xml:space="preserve"> Moving to Work (MTW) demonstration program</w:t>
      </w:r>
      <w:r>
        <w:t xml:space="preserve"> in 2022 under the ‘landlord incentive’ cohort</w:t>
      </w:r>
      <w:r w:rsidR="00954919">
        <w:t xml:space="preserve"> to help the agency address the affordable housing challenges in Jefferson County.</w:t>
      </w:r>
      <w:r>
        <w:t xml:space="preserve">  Through its participation in Moving to Work, FRH seeks </w:t>
      </w:r>
      <w:r w:rsidR="001B385F">
        <w:t>to</w:t>
      </w:r>
      <w:r w:rsidRPr="00630B7D">
        <w:t xml:space="preserve"> increase housing choice and promote self-sufficiency for</w:t>
      </w:r>
      <w:r w:rsidR="001B385F">
        <w:t xml:space="preserve"> its </w:t>
      </w:r>
      <w:r w:rsidRPr="00630B7D">
        <w:t xml:space="preserve">Housing Choice Voucher (HCV) </w:t>
      </w:r>
      <w:r w:rsidR="008912EB">
        <w:t>families</w:t>
      </w:r>
      <w:r w:rsidRPr="00630B7D">
        <w:t xml:space="preserve"> living in Jefferson County</w:t>
      </w:r>
      <w:r w:rsidR="008912EB">
        <w:t>.</w:t>
      </w:r>
    </w:p>
    <w:p w14:paraId="6E9DEB85" w14:textId="667FD417" w:rsidR="009D68E6" w:rsidRDefault="0065261F" w:rsidP="009D68E6">
      <w:pPr>
        <w:spacing w:afterLines="50" w:after="120"/>
      </w:pPr>
      <w:r w:rsidRPr="0065261F">
        <w:t>The Moving to Work demonstration provides participating public housing authorities</w:t>
      </w:r>
      <w:r>
        <w:t>, like FRH,</w:t>
      </w:r>
      <w:r w:rsidRPr="0065261F">
        <w:t xml:space="preserve"> with two key flexibilities to meet local housing needs.  First, agencies may combine various federal funding streams</w:t>
      </w:r>
      <w:r w:rsidR="00954919">
        <w:t xml:space="preserve"> </w:t>
      </w:r>
      <w:r w:rsidRPr="0065261F">
        <w:t xml:space="preserve">into a single, flexible account.  </w:t>
      </w:r>
      <w:r w:rsidR="009D68E6" w:rsidRPr="00517E17">
        <w:t>Second, agencies may implement policies that</w:t>
      </w:r>
      <w:r w:rsidR="009D68E6">
        <w:t xml:space="preserve"> modify the 1937</w:t>
      </w:r>
      <w:r w:rsidR="00954919">
        <w:t xml:space="preserve"> </w:t>
      </w:r>
      <w:r w:rsidR="009D68E6" w:rsidRPr="00517E17">
        <w:t>Housing Act and subsequent amendments</w:t>
      </w:r>
      <w:r w:rsidR="009D68E6">
        <w:t xml:space="preserve">. </w:t>
      </w:r>
      <w:r w:rsidR="009D68E6" w:rsidRPr="00517E17">
        <w:t xml:space="preserve"> </w:t>
      </w:r>
      <w:r w:rsidR="009D68E6">
        <w:t>T</w:t>
      </w:r>
      <w:r w:rsidR="009D68E6" w:rsidRPr="00517E17">
        <w:t>hese policies</w:t>
      </w:r>
      <w:r w:rsidR="009D68E6">
        <w:t>—known as MTW ‘activities’—</w:t>
      </w:r>
      <w:r w:rsidR="009D68E6" w:rsidRPr="00517E17">
        <w:t xml:space="preserve">must fulfill at least one of MTW’s statutory </w:t>
      </w:r>
      <w:r w:rsidR="00293090">
        <w:t>objectives</w:t>
      </w:r>
      <w:r w:rsidR="009D68E6" w:rsidRPr="00517E17">
        <w:t>, which include</w:t>
      </w:r>
      <w:r w:rsidR="009D68E6">
        <w:t>:</w:t>
      </w:r>
    </w:p>
    <w:p w14:paraId="2EF34392" w14:textId="77777777" w:rsidR="00971172" w:rsidRPr="00517E17" w:rsidRDefault="00971172" w:rsidP="00971172">
      <w:pPr>
        <w:pStyle w:val="ListParagraph"/>
        <w:numPr>
          <w:ilvl w:val="0"/>
          <w:numId w:val="8"/>
        </w:numPr>
        <w:spacing w:after="240"/>
      </w:pPr>
      <w:r w:rsidRPr="00517E17">
        <w:t>Reduce costs and achieve greater cost-effectiveness in federal expenditures</w:t>
      </w:r>
      <w:r>
        <w:t>.</w:t>
      </w:r>
    </w:p>
    <w:p w14:paraId="4573F3E8" w14:textId="3D8C70A8" w:rsidR="00971172" w:rsidRPr="00517E17" w:rsidRDefault="00971172" w:rsidP="00971172">
      <w:pPr>
        <w:pStyle w:val="ListParagraph"/>
        <w:numPr>
          <w:ilvl w:val="0"/>
          <w:numId w:val="8"/>
        </w:numPr>
        <w:spacing w:after="240"/>
      </w:pPr>
      <w:r w:rsidRPr="00517E17">
        <w:t xml:space="preserve">Give incentives to families with children </w:t>
      </w:r>
      <w:r>
        <w:t>t</w:t>
      </w:r>
      <w:r w:rsidRPr="00517E17">
        <w:t>o obtain employment and become economically self-sufficient</w:t>
      </w:r>
      <w:r>
        <w:t>.</w:t>
      </w:r>
    </w:p>
    <w:p w14:paraId="0C60EA25" w14:textId="77777777" w:rsidR="00971172" w:rsidRDefault="00971172" w:rsidP="00971172">
      <w:pPr>
        <w:pStyle w:val="ListParagraph"/>
        <w:numPr>
          <w:ilvl w:val="0"/>
          <w:numId w:val="8"/>
        </w:numPr>
        <w:spacing w:after="240"/>
      </w:pPr>
      <w:r w:rsidRPr="00517E17">
        <w:t>Increase housing choices for low-income families</w:t>
      </w:r>
      <w:r>
        <w:t>.</w:t>
      </w:r>
    </w:p>
    <w:p w14:paraId="55F648B9" w14:textId="24C17571" w:rsidR="00D12117" w:rsidRPr="00517E17" w:rsidRDefault="00D12117" w:rsidP="00D12117">
      <w:pPr>
        <w:spacing w:after="240"/>
      </w:pPr>
      <w:r>
        <w:t xml:space="preserve">Importantly, agencies that are participating in MTW do not receive any additional federal funding.  As a result of that, they must constantly balance </w:t>
      </w:r>
      <w:r w:rsidR="00E308D6">
        <w:t>any activities that either increase expenditures or reduce revenues with other activities that decrease expenditures or increase revenues.</w:t>
      </w:r>
    </w:p>
    <w:p w14:paraId="6A0CA3D6" w14:textId="06FDFCA0" w:rsidR="00D819C1" w:rsidRDefault="00D819C1" w:rsidP="00D819C1">
      <w:pPr>
        <w:pStyle w:val="Heading1"/>
        <w:spacing w:after="120"/>
      </w:pPr>
      <w:bookmarkStart w:id="5" w:name="_Toc123819747"/>
      <w:r>
        <w:t>FRH and Moving to Work</w:t>
      </w:r>
      <w:bookmarkEnd w:id="5"/>
    </w:p>
    <w:p w14:paraId="1FD3EEC4" w14:textId="56A45174" w:rsidR="001B385F" w:rsidRDefault="001B385F" w:rsidP="00630B7D">
      <w:pPr>
        <w:spacing w:after="240"/>
      </w:pPr>
      <w:r>
        <w:t>Through its participation in Moving to Work, FRH will seek to address the barriers tha</w:t>
      </w:r>
      <w:r w:rsidR="00954919">
        <w:t>t its Housing Choice Voucher (HCV, commonly known as ‘Section 8’) families</w:t>
      </w:r>
      <w:r>
        <w:t xml:space="preserve"> face </w:t>
      </w:r>
      <w:r w:rsidR="00954919">
        <w:t xml:space="preserve">in </w:t>
      </w:r>
      <w:r>
        <w:t xml:space="preserve">accessing </w:t>
      </w:r>
      <w:r w:rsidR="00602A34">
        <w:t>affordable housing</w:t>
      </w:r>
      <w:r w:rsidR="006E6419">
        <w:t xml:space="preserve">.  </w:t>
      </w:r>
      <w:proofErr w:type="gramStart"/>
      <w:r w:rsidR="006E6419">
        <w:t>In particular, FRH</w:t>
      </w:r>
      <w:proofErr w:type="gramEnd"/>
      <w:r w:rsidR="006E6419">
        <w:t xml:space="preserve"> will seek to expand the number of housing options available to HCV families in ‘high opportunity neighborhoods’ with low crime, good schools, and access to jobs.  </w:t>
      </w:r>
      <w:r w:rsidRPr="00630B7D">
        <w:t xml:space="preserve">Providing residents with </w:t>
      </w:r>
      <w:r w:rsidR="0022114E">
        <w:t xml:space="preserve">more housing choices will </w:t>
      </w:r>
      <w:r w:rsidRPr="00630B7D">
        <w:t xml:space="preserve">increase self-sufficiency for HCV </w:t>
      </w:r>
      <w:r w:rsidR="001D0868">
        <w:t>families</w:t>
      </w:r>
      <w:r w:rsidRPr="00630B7D">
        <w:t xml:space="preserve"> by </w:t>
      </w:r>
      <w:r w:rsidR="001D0868">
        <w:t xml:space="preserve">allowing them to live closer to </w:t>
      </w:r>
      <w:r w:rsidRPr="00630B7D">
        <w:t xml:space="preserve">well-paying jobs </w:t>
      </w:r>
      <w:r w:rsidR="00293090">
        <w:t xml:space="preserve">that can help them provide for their families and build </w:t>
      </w:r>
      <w:r w:rsidR="00870710">
        <w:t>wealth</w:t>
      </w:r>
      <w:r w:rsidRPr="00630B7D">
        <w:t>.</w:t>
      </w:r>
      <w:r w:rsidR="0022114E">
        <w:t xml:space="preserve">  FRH will</w:t>
      </w:r>
      <w:r w:rsidR="009C6BA9">
        <w:t xml:space="preserve"> also</w:t>
      </w:r>
      <w:r w:rsidR="0022114E">
        <w:t xml:space="preserve"> seek to implement Moving to Work activities that allow it to deliver services in more cost-effective ways, </w:t>
      </w:r>
      <w:r w:rsidR="00293090">
        <w:t>which will allow FRH to fund its</w:t>
      </w:r>
      <w:r w:rsidR="0022114E">
        <w:t xml:space="preserve"> landlord incentives.</w:t>
      </w:r>
    </w:p>
    <w:p w14:paraId="774EFA72" w14:textId="2417EBDB" w:rsidR="00253661" w:rsidRDefault="00293090" w:rsidP="00971172">
      <w:pPr>
        <w:spacing w:afterLines="50" w:after="120"/>
      </w:pPr>
      <w:r>
        <w:t>In addition to the MTW statutory objectives,</w:t>
      </w:r>
      <w:r w:rsidR="001B385F">
        <w:t xml:space="preserve"> </w:t>
      </w:r>
      <w:r w:rsidR="00390C5E">
        <w:t xml:space="preserve">FRH’s </w:t>
      </w:r>
      <w:r w:rsidR="00253661">
        <w:t>goals for Moving to Work participation include:</w:t>
      </w:r>
    </w:p>
    <w:p w14:paraId="7F37F0BD" w14:textId="77777777" w:rsidR="001B385F" w:rsidRDefault="001B385F" w:rsidP="001B385F">
      <w:pPr>
        <w:pStyle w:val="ListParagraph"/>
        <w:numPr>
          <w:ilvl w:val="0"/>
          <w:numId w:val="5"/>
        </w:numPr>
        <w:spacing w:after="240"/>
      </w:pPr>
      <w:bookmarkStart w:id="6" w:name="_Hlk122514595"/>
      <w:r>
        <w:t xml:space="preserve">Increase the number of housing units available to voucher households, especially in </w:t>
      </w:r>
      <w:proofErr w:type="gramStart"/>
      <w:r>
        <w:t>high-opportunity</w:t>
      </w:r>
      <w:proofErr w:type="gramEnd"/>
      <w:r>
        <w:t xml:space="preserve"> neighborhoods</w:t>
      </w:r>
    </w:p>
    <w:p w14:paraId="201B8F74" w14:textId="7CF56F74" w:rsidR="001B385F" w:rsidRDefault="001B385F" w:rsidP="001B385F">
      <w:pPr>
        <w:pStyle w:val="ListParagraph"/>
        <w:numPr>
          <w:ilvl w:val="0"/>
          <w:numId w:val="5"/>
        </w:numPr>
        <w:spacing w:after="240"/>
      </w:pPr>
      <w:r>
        <w:t>Reduce voucher holders’ search times</w:t>
      </w:r>
      <w:r w:rsidR="00874B9F">
        <w:t xml:space="preserve"> for </w:t>
      </w:r>
      <w:proofErr w:type="gramStart"/>
      <w:r w:rsidR="00874B9F">
        <w:t>housing</w:t>
      </w:r>
      <w:proofErr w:type="gramEnd"/>
    </w:p>
    <w:p w14:paraId="789FCB9D" w14:textId="2C32581D" w:rsidR="00253661" w:rsidRDefault="00253661" w:rsidP="00253661">
      <w:pPr>
        <w:pStyle w:val="ListParagraph"/>
        <w:numPr>
          <w:ilvl w:val="0"/>
          <w:numId w:val="5"/>
        </w:numPr>
        <w:spacing w:after="240"/>
      </w:pPr>
      <w:r>
        <w:t xml:space="preserve">Deliver services in more cost-effective </w:t>
      </w:r>
      <w:proofErr w:type="gramStart"/>
      <w:r>
        <w:t>ways</w:t>
      </w:r>
      <w:proofErr w:type="gramEnd"/>
    </w:p>
    <w:p w14:paraId="1550265A" w14:textId="2AAC0F13" w:rsidR="00253661" w:rsidRDefault="00253661" w:rsidP="00253661">
      <w:pPr>
        <w:pStyle w:val="ListParagraph"/>
        <w:numPr>
          <w:ilvl w:val="0"/>
          <w:numId w:val="5"/>
        </w:numPr>
        <w:spacing w:after="240"/>
      </w:pPr>
      <w:r>
        <w:t xml:space="preserve">Help families with children become economically </w:t>
      </w:r>
      <w:proofErr w:type="gramStart"/>
      <w:r>
        <w:t>self-sufficient</w:t>
      </w:r>
      <w:proofErr w:type="gramEnd"/>
    </w:p>
    <w:p w14:paraId="217A457A" w14:textId="77777777" w:rsidR="00246D9C" w:rsidRDefault="00246D9C" w:rsidP="00246D9C">
      <w:pPr>
        <w:pStyle w:val="Heading1"/>
        <w:spacing w:after="120"/>
      </w:pPr>
      <w:bookmarkStart w:id="7" w:name="_Toc123819748"/>
      <w:bookmarkEnd w:id="6"/>
      <w:r>
        <w:t>MTW Activities to be Implemented in the Coming Year</w:t>
      </w:r>
      <w:bookmarkEnd w:id="7"/>
    </w:p>
    <w:p w14:paraId="08D9AACE" w14:textId="25387488" w:rsidR="00246D9C" w:rsidRDefault="00246D9C" w:rsidP="00630B7D">
      <w:pPr>
        <w:spacing w:after="240"/>
      </w:pPr>
      <w:r>
        <w:t xml:space="preserve">This document describes the MTW activities that FRH will </w:t>
      </w:r>
      <w:r w:rsidR="00A72D95">
        <w:t>continue</w:t>
      </w:r>
      <w:r>
        <w:t xml:space="preserve"> to implement in the coming year (</w:t>
      </w:r>
      <w:r w:rsidR="005F5DB1">
        <w:t>2024</w:t>
      </w:r>
      <w:r>
        <w:t>).  FRH will continue to implement these activities in future years unless it eliminates or modifies them in a future MTW plan or an MTW plan addendum.  In subsequent years, FRH may seek to implement additional activities that will further address the goals of its MTW participation as outlined above.</w:t>
      </w:r>
    </w:p>
    <w:p w14:paraId="5C913844" w14:textId="12D77C34" w:rsidR="00031959" w:rsidRDefault="005579A2" w:rsidP="00031959">
      <w:pPr>
        <w:spacing w:after="240"/>
      </w:pPr>
      <w:r>
        <w:t xml:space="preserve">We have summarized </w:t>
      </w:r>
      <w:r w:rsidR="00246D9C">
        <w:t xml:space="preserve">the MTW activities that FRH intends to implement in the table below.  As you can see, </w:t>
      </w:r>
      <w:r w:rsidR="00870710">
        <w:t>most of</w:t>
      </w:r>
      <w:r w:rsidR="00246D9C">
        <w:t xml:space="preserve"> these activities concern the MTW statutory objective of increasing housing options for low-income families.  Relatively fewer activities seek to address the other two MTW statutory objectives.</w:t>
      </w:r>
    </w:p>
    <w:p w14:paraId="5DB37CE3" w14:textId="4D60C98B" w:rsidR="005579A2" w:rsidRDefault="005579A2" w:rsidP="005579A2">
      <w:pPr>
        <w:pStyle w:val="Caption"/>
        <w:jc w:val="both"/>
      </w:pPr>
      <w:r>
        <w:t xml:space="preserve">Exhibit </w:t>
      </w:r>
      <w:fldSimple w:instr=" SEQ Exhibit \* ARABIC ">
        <w:r w:rsidR="00D61621">
          <w:rPr>
            <w:noProof/>
          </w:rPr>
          <w:t>1</w:t>
        </w:r>
      </w:fldSimple>
      <w:r>
        <w:t>: Proposed MTW activities</w:t>
      </w:r>
    </w:p>
    <w:tbl>
      <w:tblPr>
        <w:tblW w:w="8940" w:type="dxa"/>
        <w:tblLook w:val="04A0" w:firstRow="1" w:lastRow="0" w:firstColumn="1" w:lastColumn="0" w:noHBand="0" w:noVBand="1"/>
      </w:tblPr>
      <w:tblGrid>
        <w:gridCol w:w="980"/>
        <w:gridCol w:w="4434"/>
        <w:gridCol w:w="1206"/>
        <w:gridCol w:w="1160"/>
        <w:gridCol w:w="1160"/>
      </w:tblGrid>
      <w:tr w:rsidR="00390C5E" w:rsidRPr="00390C5E" w14:paraId="59FF1AB2" w14:textId="77777777" w:rsidTr="00390C5E">
        <w:trPr>
          <w:trHeight w:val="855"/>
        </w:trPr>
        <w:tc>
          <w:tcPr>
            <w:tcW w:w="980" w:type="dxa"/>
            <w:tcBorders>
              <w:top w:val="nil"/>
              <w:left w:val="nil"/>
              <w:bottom w:val="nil"/>
              <w:right w:val="nil"/>
            </w:tcBorders>
            <w:shd w:val="clear" w:color="000000" w:fill="17375D"/>
            <w:vAlign w:val="bottom"/>
            <w:hideMark/>
          </w:tcPr>
          <w:p w14:paraId="12EC3BBD" w14:textId="77777777" w:rsidR="00390C5E" w:rsidRPr="00390C5E" w:rsidRDefault="00390C5E" w:rsidP="00390C5E">
            <w:pPr>
              <w:spacing w:afterLines="0" w:after="0" w:line="240" w:lineRule="auto"/>
              <w:jc w:val="center"/>
              <w:rPr>
                <w:rFonts w:ascii="Roboto Condensed" w:eastAsia="Times New Roman" w:hAnsi="Roboto Condensed" w:cs="Arial"/>
                <w:b/>
                <w:bCs/>
                <w:color w:val="FFFFFF"/>
                <w:sz w:val="21"/>
                <w:szCs w:val="21"/>
              </w:rPr>
            </w:pPr>
            <w:r w:rsidRPr="00390C5E">
              <w:rPr>
                <w:rFonts w:ascii="Roboto Condensed" w:eastAsia="Times New Roman" w:hAnsi="Roboto Condensed" w:cs="Arial"/>
                <w:b/>
                <w:bCs/>
                <w:color w:val="FFFFFF"/>
                <w:sz w:val="21"/>
                <w:szCs w:val="21"/>
              </w:rPr>
              <w:t>#</w:t>
            </w:r>
          </w:p>
        </w:tc>
        <w:tc>
          <w:tcPr>
            <w:tcW w:w="4480" w:type="dxa"/>
            <w:tcBorders>
              <w:top w:val="nil"/>
              <w:left w:val="nil"/>
              <w:bottom w:val="nil"/>
              <w:right w:val="nil"/>
            </w:tcBorders>
            <w:shd w:val="clear" w:color="000000" w:fill="17375D"/>
            <w:vAlign w:val="bottom"/>
            <w:hideMark/>
          </w:tcPr>
          <w:p w14:paraId="0BBC8A58" w14:textId="77777777" w:rsidR="00390C5E" w:rsidRPr="00390C5E" w:rsidRDefault="00390C5E" w:rsidP="00390C5E">
            <w:pPr>
              <w:spacing w:afterLines="0" w:after="0" w:line="240" w:lineRule="auto"/>
              <w:jc w:val="left"/>
              <w:rPr>
                <w:rFonts w:ascii="Roboto Condensed" w:eastAsia="Times New Roman" w:hAnsi="Roboto Condensed" w:cs="Arial"/>
                <w:b/>
                <w:bCs/>
                <w:color w:val="FFFFFF"/>
                <w:sz w:val="21"/>
                <w:szCs w:val="21"/>
              </w:rPr>
            </w:pPr>
            <w:r w:rsidRPr="00390C5E">
              <w:rPr>
                <w:rFonts w:ascii="Roboto Condensed" w:eastAsia="Times New Roman" w:hAnsi="Roboto Condensed" w:cs="Arial"/>
                <w:b/>
                <w:bCs/>
                <w:color w:val="FFFFFF"/>
                <w:sz w:val="21"/>
                <w:szCs w:val="21"/>
              </w:rPr>
              <w:t>Description</w:t>
            </w:r>
          </w:p>
        </w:tc>
        <w:tc>
          <w:tcPr>
            <w:tcW w:w="1160" w:type="dxa"/>
            <w:tcBorders>
              <w:top w:val="nil"/>
              <w:left w:val="nil"/>
              <w:bottom w:val="nil"/>
              <w:right w:val="nil"/>
            </w:tcBorders>
            <w:shd w:val="clear" w:color="000000" w:fill="17375D"/>
            <w:vAlign w:val="bottom"/>
            <w:hideMark/>
          </w:tcPr>
          <w:p w14:paraId="5B140CC9" w14:textId="77777777" w:rsidR="00390C5E" w:rsidRPr="00390C5E" w:rsidRDefault="00390C5E" w:rsidP="00390C5E">
            <w:pPr>
              <w:spacing w:afterLines="0" w:after="0" w:line="240" w:lineRule="auto"/>
              <w:jc w:val="center"/>
              <w:rPr>
                <w:rFonts w:ascii="Roboto Condensed" w:eastAsia="Times New Roman" w:hAnsi="Roboto Condensed" w:cs="Arial"/>
                <w:b/>
                <w:bCs/>
                <w:color w:val="FFFFFF"/>
                <w:sz w:val="21"/>
                <w:szCs w:val="21"/>
              </w:rPr>
            </w:pPr>
            <w:r w:rsidRPr="00390C5E">
              <w:rPr>
                <w:rFonts w:ascii="Roboto Condensed" w:eastAsia="Times New Roman" w:hAnsi="Roboto Condensed" w:cs="Arial"/>
                <w:b/>
                <w:bCs/>
                <w:color w:val="FFFFFF"/>
                <w:sz w:val="21"/>
                <w:szCs w:val="21"/>
              </w:rPr>
              <w:t>Achieve cost efficiencies</w:t>
            </w:r>
          </w:p>
        </w:tc>
        <w:tc>
          <w:tcPr>
            <w:tcW w:w="1160" w:type="dxa"/>
            <w:tcBorders>
              <w:top w:val="nil"/>
              <w:left w:val="nil"/>
              <w:bottom w:val="nil"/>
              <w:right w:val="nil"/>
            </w:tcBorders>
            <w:shd w:val="clear" w:color="000000" w:fill="17375D"/>
            <w:vAlign w:val="bottom"/>
            <w:hideMark/>
          </w:tcPr>
          <w:p w14:paraId="2B3B6B6A" w14:textId="77777777" w:rsidR="00390C5E" w:rsidRPr="00390C5E" w:rsidRDefault="00390C5E" w:rsidP="00390C5E">
            <w:pPr>
              <w:spacing w:afterLines="0" w:after="0" w:line="240" w:lineRule="auto"/>
              <w:jc w:val="center"/>
              <w:rPr>
                <w:rFonts w:ascii="Roboto Condensed" w:eastAsia="Times New Roman" w:hAnsi="Roboto Condensed" w:cs="Arial"/>
                <w:b/>
                <w:bCs/>
                <w:color w:val="FFFFFF"/>
                <w:sz w:val="21"/>
                <w:szCs w:val="21"/>
              </w:rPr>
            </w:pPr>
            <w:r w:rsidRPr="00390C5E">
              <w:rPr>
                <w:rFonts w:ascii="Roboto Condensed" w:eastAsia="Times New Roman" w:hAnsi="Roboto Condensed" w:cs="Arial"/>
                <w:b/>
                <w:bCs/>
                <w:color w:val="FFFFFF"/>
                <w:sz w:val="21"/>
                <w:szCs w:val="21"/>
              </w:rPr>
              <w:t>Support self-sufficiency</w:t>
            </w:r>
          </w:p>
        </w:tc>
        <w:tc>
          <w:tcPr>
            <w:tcW w:w="1160" w:type="dxa"/>
            <w:tcBorders>
              <w:top w:val="nil"/>
              <w:left w:val="nil"/>
              <w:bottom w:val="nil"/>
              <w:right w:val="nil"/>
            </w:tcBorders>
            <w:shd w:val="clear" w:color="000000" w:fill="17375D"/>
            <w:vAlign w:val="bottom"/>
            <w:hideMark/>
          </w:tcPr>
          <w:p w14:paraId="219486AB" w14:textId="77777777" w:rsidR="00390C5E" w:rsidRPr="00390C5E" w:rsidRDefault="00390C5E" w:rsidP="00390C5E">
            <w:pPr>
              <w:spacing w:afterLines="0" w:after="0" w:line="240" w:lineRule="auto"/>
              <w:jc w:val="center"/>
              <w:rPr>
                <w:rFonts w:ascii="Roboto Condensed" w:eastAsia="Times New Roman" w:hAnsi="Roboto Condensed" w:cs="Arial"/>
                <w:b/>
                <w:bCs/>
                <w:color w:val="FFFFFF"/>
                <w:sz w:val="21"/>
                <w:szCs w:val="21"/>
              </w:rPr>
            </w:pPr>
            <w:r w:rsidRPr="00390C5E">
              <w:rPr>
                <w:rFonts w:ascii="Roboto Condensed" w:eastAsia="Times New Roman" w:hAnsi="Roboto Condensed" w:cs="Arial"/>
                <w:b/>
                <w:bCs/>
                <w:color w:val="FFFFFF"/>
                <w:sz w:val="21"/>
                <w:szCs w:val="21"/>
              </w:rPr>
              <w:t>Increase housing options</w:t>
            </w:r>
          </w:p>
        </w:tc>
      </w:tr>
      <w:tr w:rsidR="00390C5E" w:rsidRPr="00390C5E" w14:paraId="77AAF3ED" w14:textId="77777777" w:rsidTr="00390C5E">
        <w:trPr>
          <w:trHeight w:val="285"/>
        </w:trPr>
        <w:tc>
          <w:tcPr>
            <w:tcW w:w="980" w:type="dxa"/>
            <w:tcBorders>
              <w:top w:val="nil"/>
              <w:left w:val="nil"/>
              <w:bottom w:val="nil"/>
              <w:right w:val="nil"/>
            </w:tcBorders>
            <w:shd w:val="clear" w:color="auto" w:fill="auto"/>
            <w:noWrap/>
            <w:vAlign w:val="bottom"/>
            <w:hideMark/>
          </w:tcPr>
          <w:p w14:paraId="2AB010EE" w14:textId="3A5BFCB9" w:rsidR="00390C5E" w:rsidRPr="00390C5E" w:rsidRDefault="005F5DB1" w:rsidP="00390C5E">
            <w:pPr>
              <w:spacing w:afterLines="0" w:after="0" w:line="240" w:lineRule="auto"/>
              <w:jc w:val="center"/>
              <w:rPr>
                <w:rFonts w:ascii="Roboto Condensed" w:eastAsia="Times New Roman" w:hAnsi="Roboto Condensed" w:cs="Arial"/>
                <w:color w:val="000000"/>
                <w:sz w:val="21"/>
                <w:szCs w:val="21"/>
              </w:rPr>
            </w:pPr>
            <w:r>
              <w:rPr>
                <w:rFonts w:ascii="Roboto Condensed" w:eastAsia="Times New Roman" w:hAnsi="Roboto Condensed" w:cs="Arial"/>
                <w:color w:val="000000"/>
                <w:sz w:val="21"/>
                <w:szCs w:val="21"/>
              </w:rPr>
              <w:t>2024</w:t>
            </w:r>
            <w:r w:rsidR="00390C5E" w:rsidRPr="00390C5E">
              <w:rPr>
                <w:rFonts w:ascii="Roboto Condensed" w:eastAsia="Times New Roman" w:hAnsi="Roboto Condensed" w:cs="Arial"/>
                <w:color w:val="000000"/>
                <w:sz w:val="21"/>
                <w:szCs w:val="21"/>
              </w:rPr>
              <w:t>-1</w:t>
            </w:r>
          </w:p>
        </w:tc>
        <w:tc>
          <w:tcPr>
            <w:tcW w:w="4480" w:type="dxa"/>
            <w:tcBorders>
              <w:top w:val="nil"/>
              <w:left w:val="nil"/>
              <w:bottom w:val="nil"/>
              <w:right w:val="nil"/>
            </w:tcBorders>
            <w:shd w:val="clear" w:color="auto" w:fill="auto"/>
            <w:vAlign w:val="bottom"/>
            <w:hideMark/>
          </w:tcPr>
          <w:p w14:paraId="3F865460" w14:textId="77777777" w:rsidR="00390C5E" w:rsidRPr="00390C5E" w:rsidRDefault="00390C5E" w:rsidP="00390C5E">
            <w:pPr>
              <w:spacing w:afterLines="0" w:after="0" w:line="240" w:lineRule="auto"/>
              <w:jc w:val="left"/>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Payment Standards – Fair Market Rents</w:t>
            </w:r>
          </w:p>
        </w:tc>
        <w:tc>
          <w:tcPr>
            <w:tcW w:w="1160" w:type="dxa"/>
            <w:tcBorders>
              <w:top w:val="nil"/>
              <w:left w:val="nil"/>
              <w:bottom w:val="nil"/>
              <w:right w:val="nil"/>
            </w:tcBorders>
            <w:shd w:val="clear" w:color="auto" w:fill="auto"/>
            <w:noWrap/>
            <w:vAlign w:val="center"/>
            <w:hideMark/>
          </w:tcPr>
          <w:p w14:paraId="1F5FBF84" w14:textId="77777777" w:rsidR="00390C5E" w:rsidRPr="00390C5E" w:rsidRDefault="00390C5E" w:rsidP="00390C5E">
            <w:pPr>
              <w:spacing w:afterLines="0" w:after="0" w:line="240" w:lineRule="auto"/>
              <w:jc w:val="left"/>
              <w:rPr>
                <w:rFonts w:ascii="Roboto Condensed" w:eastAsia="Times New Roman" w:hAnsi="Roboto Condensed" w:cs="Arial"/>
                <w:color w:val="000000"/>
                <w:sz w:val="21"/>
                <w:szCs w:val="21"/>
              </w:rPr>
            </w:pPr>
          </w:p>
        </w:tc>
        <w:tc>
          <w:tcPr>
            <w:tcW w:w="1160" w:type="dxa"/>
            <w:tcBorders>
              <w:top w:val="nil"/>
              <w:left w:val="nil"/>
              <w:bottom w:val="nil"/>
              <w:right w:val="nil"/>
            </w:tcBorders>
            <w:shd w:val="clear" w:color="auto" w:fill="auto"/>
            <w:noWrap/>
            <w:vAlign w:val="center"/>
            <w:hideMark/>
          </w:tcPr>
          <w:p w14:paraId="37430039" w14:textId="77777777" w:rsidR="00390C5E" w:rsidRPr="00390C5E" w:rsidRDefault="00390C5E" w:rsidP="00390C5E">
            <w:pPr>
              <w:spacing w:afterLines="0" w:after="0" w:line="240" w:lineRule="auto"/>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center"/>
            <w:hideMark/>
          </w:tcPr>
          <w:p w14:paraId="206C594F"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x</w:t>
            </w:r>
          </w:p>
        </w:tc>
      </w:tr>
      <w:tr w:rsidR="00390C5E" w:rsidRPr="00390C5E" w14:paraId="369975FF" w14:textId="77777777" w:rsidTr="00390C5E">
        <w:trPr>
          <w:trHeight w:val="285"/>
        </w:trPr>
        <w:tc>
          <w:tcPr>
            <w:tcW w:w="980" w:type="dxa"/>
            <w:tcBorders>
              <w:top w:val="nil"/>
              <w:left w:val="nil"/>
              <w:bottom w:val="nil"/>
              <w:right w:val="nil"/>
            </w:tcBorders>
            <w:shd w:val="clear" w:color="000000" w:fill="D9D9D9"/>
            <w:noWrap/>
            <w:vAlign w:val="bottom"/>
            <w:hideMark/>
          </w:tcPr>
          <w:p w14:paraId="745CCF32" w14:textId="3FB1AC36" w:rsidR="00390C5E" w:rsidRPr="00390C5E" w:rsidRDefault="005F5DB1" w:rsidP="00390C5E">
            <w:pPr>
              <w:spacing w:afterLines="0" w:after="0" w:line="240" w:lineRule="auto"/>
              <w:jc w:val="center"/>
              <w:rPr>
                <w:rFonts w:ascii="Roboto Condensed" w:eastAsia="Times New Roman" w:hAnsi="Roboto Condensed" w:cs="Arial"/>
                <w:color w:val="000000"/>
                <w:sz w:val="21"/>
                <w:szCs w:val="21"/>
              </w:rPr>
            </w:pPr>
            <w:r>
              <w:rPr>
                <w:rFonts w:ascii="Roboto Condensed" w:eastAsia="Times New Roman" w:hAnsi="Roboto Condensed" w:cs="Arial"/>
                <w:color w:val="000000"/>
                <w:sz w:val="21"/>
                <w:szCs w:val="21"/>
              </w:rPr>
              <w:t>2024</w:t>
            </w:r>
            <w:r w:rsidR="00390C5E" w:rsidRPr="00390C5E">
              <w:rPr>
                <w:rFonts w:ascii="Roboto Condensed" w:eastAsia="Times New Roman" w:hAnsi="Roboto Condensed" w:cs="Arial"/>
                <w:color w:val="000000"/>
                <w:sz w:val="21"/>
                <w:szCs w:val="21"/>
              </w:rPr>
              <w:t>-2</w:t>
            </w:r>
          </w:p>
        </w:tc>
        <w:tc>
          <w:tcPr>
            <w:tcW w:w="4480" w:type="dxa"/>
            <w:tcBorders>
              <w:top w:val="nil"/>
              <w:left w:val="nil"/>
              <w:bottom w:val="nil"/>
              <w:right w:val="nil"/>
            </w:tcBorders>
            <w:shd w:val="clear" w:color="000000" w:fill="D9D9D9"/>
            <w:vAlign w:val="bottom"/>
            <w:hideMark/>
          </w:tcPr>
          <w:p w14:paraId="278593FF" w14:textId="77777777" w:rsidR="00390C5E" w:rsidRPr="00390C5E" w:rsidRDefault="00390C5E" w:rsidP="00390C5E">
            <w:pPr>
              <w:spacing w:afterLines="0" w:after="0" w:line="240" w:lineRule="auto"/>
              <w:jc w:val="left"/>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Self-certification of assets</w:t>
            </w:r>
          </w:p>
        </w:tc>
        <w:tc>
          <w:tcPr>
            <w:tcW w:w="1160" w:type="dxa"/>
            <w:tcBorders>
              <w:top w:val="nil"/>
              <w:left w:val="nil"/>
              <w:bottom w:val="nil"/>
              <w:right w:val="nil"/>
            </w:tcBorders>
            <w:shd w:val="clear" w:color="000000" w:fill="D9D9D9"/>
            <w:noWrap/>
            <w:vAlign w:val="center"/>
            <w:hideMark/>
          </w:tcPr>
          <w:p w14:paraId="4A8B6797"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x</w:t>
            </w:r>
          </w:p>
        </w:tc>
        <w:tc>
          <w:tcPr>
            <w:tcW w:w="1160" w:type="dxa"/>
            <w:tcBorders>
              <w:top w:val="nil"/>
              <w:left w:val="nil"/>
              <w:bottom w:val="nil"/>
              <w:right w:val="nil"/>
            </w:tcBorders>
            <w:shd w:val="clear" w:color="000000" w:fill="D9D9D9"/>
            <w:noWrap/>
            <w:vAlign w:val="center"/>
            <w:hideMark/>
          </w:tcPr>
          <w:p w14:paraId="6111F068"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x</w:t>
            </w:r>
          </w:p>
        </w:tc>
        <w:tc>
          <w:tcPr>
            <w:tcW w:w="1160" w:type="dxa"/>
            <w:tcBorders>
              <w:top w:val="nil"/>
              <w:left w:val="nil"/>
              <w:bottom w:val="nil"/>
              <w:right w:val="nil"/>
            </w:tcBorders>
            <w:shd w:val="clear" w:color="000000" w:fill="D9D9D9"/>
            <w:noWrap/>
            <w:vAlign w:val="center"/>
            <w:hideMark/>
          </w:tcPr>
          <w:p w14:paraId="0840BCD9"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 </w:t>
            </w:r>
          </w:p>
        </w:tc>
      </w:tr>
      <w:tr w:rsidR="00390C5E" w:rsidRPr="00390C5E" w14:paraId="18E0C676" w14:textId="77777777" w:rsidTr="00390C5E">
        <w:trPr>
          <w:trHeight w:val="285"/>
        </w:trPr>
        <w:tc>
          <w:tcPr>
            <w:tcW w:w="980" w:type="dxa"/>
            <w:tcBorders>
              <w:top w:val="nil"/>
              <w:left w:val="nil"/>
              <w:bottom w:val="nil"/>
              <w:right w:val="nil"/>
            </w:tcBorders>
            <w:shd w:val="clear" w:color="auto" w:fill="auto"/>
            <w:noWrap/>
            <w:vAlign w:val="bottom"/>
            <w:hideMark/>
          </w:tcPr>
          <w:p w14:paraId="38509513" w14:textId="0E3B875B" w:rsidR="00390C5E" w:rsidRPr="00390C5E" w:rsidRDefault="005F5DB1" w:rsidP="00390C5E">
            <w:pPr>
              <w:spacing w:afterLines="0" w:after="0" w:line="240" w:lineRule="auto"/>
              <w:jc w:val="center"/>
              <w:rPr>
                <w:rFonts w:ascii="Roboto Condensed" w:eastAsia="Times New Roman" w:hAnsi="Roboto Condensed" w:cs="Arial"/>
                <w:color w:val="000000"/>
                <w:sz w:val="21"/>
                <w:szCs w:val="21"/>
              </w:rPr>
            </w:pPr>
            <w:r>
              <w:rPr>
                <w:rFonts w:ascii="Roboto Condensed" w:eastAsia="Times New Roman" w:hAnsi="Roboto Condensed" w:cs="Arial"/>
                <w:color w:val="000000"/>
                <w:sz w:val="21"/>
                <w:szCs w:val="21"/>
              </w:rPr>
              <w:t>2024</w:t>
            </w:r>
            <w:r w:rsidR="00390C5E" w:rsidRPr="00390C5E">
              <w:rPr>
                <w:rFonts w:ascii="Roboto Condensed" w:eastAsia="Times New Roman" w:hAnsi="Roboto Condensed" w:cs="Arial"/>
                <w:color w:val="000000"/>
                <w:sz w:val="21"/>
                <w:szCs w:val="21"/>
              </w:rPr>
              <w:t>-3</w:t>
            </w:r>
          </w:p>
        </w:tc>
        <w:tc>
          <w:tcPr>
            <w:tcW w:w="4480" w:type="dxa"/>
            <w:tcBorders>
              <w:top w:val="nil"/>
              <w:left w:val="nil"/>
              <w:bottom w:val="nil"/>
              <w:right w:val="nil"/>
            </w:tcBorders>
            <w:shd w:val="clear" w:color="auto" w:fill="auto"/>
            <w:vAlign w:val="bottom"/>
            <w:hideMark/>
          </w:tcPr>
          <w:p w14:paraId="0673C0CA" w14:textId="77777777" w:rsidR="00390C5E" w:rsidRPr="00390C5E" w:rsidRDefault="00390C5E" w:rsidP="00390C5E">
            <w:pPr>
              <w:spacing w:afterLines="0" w:after="0" w:line="240" w:lineRule="auto"/>
              <w:jc w:val="left"/>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HCV Leasing Initiative</w:t>
            </w:r>
          </w:p>
        </w:tc>
        <w:tc>
          <w:tcPr>
            <w:tcW w:w="1160" w:type="dxa"/>
            <w:tcBorders>
              <w:top w:val="nil"/>
              <w:left w:val="nil"/>
              <w:bottom w:val="nil"/>
              <w:right w:val="nil"/>
            </w:tcBorders>
            <w:shd w:val="clear" w:color="auto" w:fill="auto"/>
            <w:noWrap/>
            <w:vAlign w:val="center"/>
            <w:hideMark/>
          </w:tcPr>
          <w:p w14:paraId="21B7B26B" w14:textId="77777777" w:rsidR="00390C5E" w:rsidRPr="00390C5E" w:rsidRDefault="00390C5E" w:rsidP="00390C5E">
            <w:pPr>
              <w:spacing w:afterLines="0" w:after="0" w:line="240" w:lineRule="auto"/>
              <w:jc w:val="left"/>
              <w:rPr>
                <w:rFonts w:ascii="Roboto Condensed" w:eastAsia="Times New Roman" w:hAnsi="Roboto Condensed" w:cs="Arial"/>
                <w:color w:val="000000"/>
                <w:sz w:val="21"/>
                <w:szCs w:val="21"/>
              </w:rPr>
            </w:pPr>
          </w:p>
        </w:tc>
        <w:tc>
          <w:tcPr>
            <w:tcW w:w="1160" w:type="dxa"/>
            <w:tcBorders>
              <w:top w:val="nil"/>
              <w:left w:val="nil"/>
              <w:bottom w:val="nil"/>
              <w:right w:val="nil"/>
            </w:tcBorders>
            <w:shd w:val="clear" w:color="auto" w:fill="auto"/>
            <w:noWrap/>
            <w:vAlign w:val="center"/>
            <w:hideMark/>
          </w:tcPr>
          <w:p w14:paraId="1F446CB8" w14:textId="77777777" w:rsidR="00390C5E" w:rsidRPr="00390C5E" w:rsidRDefault="00390C5E" w:rsidP="00390C5E">
            <w:pPr>
              <w:spacing w:afterLines="0" w:after="0" w:line="240" w:lineRule="auto"/>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center"/>
            <w:hideMark/>
          </w:tcPr>
          <w:p w14:paraId="1F0B8B03"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x</w:t>
            </w:r>
          </w:p>
        </w:tc>
      </w:tr>
      <w:tr w:rsidR="00390C5E" w:rsidRPr="00390C5E" w14:paraId="7FA483A4" w14:textId="77777777" w:rsidTr="00390C5E">
        <w:trPr>
          <w:trHeight w:val="285"/>
        </w:trPr>
        <w:tc>
          <w:tcPr>
            <w:tcW w:w="980" w:type="dxa"/>
            <w:tcBorders>
              <w:top w:val="nil"/>
              <w:left w:val="nil"/>
              <w:bottom w:val="nil"/>
              <w:right w:val="nil"/>
            </w:tcBorders>
            <w:shd w:val="clear" w:color="000000" w:fill="D9D9D9"/>
            <w:noWrap/>
            <w:vAlign w:val="bottom"/>
            <w:hideMark/>
          </w:tcPr>
          <w:p w14:paraId="022A6494" w14:textId="4D93F438" w:rsidR="00390C5E" w:rsidRPr="00390C5E" w:rsidRDefault="005F5DB1" w:rsidP="00390C5E">
            <w:pPr>
              <w:spacing w:afterLines="0" w:after="0" w:line="240" w:lineRule="auto"/>
              <w:jc w:val="center"/>
              <w:rPr>
                <w:rFonts w:ascii="Roboto Condensed" w:eastAsia="Times New Roman" w:hAnsi="Roboto Condensed" w:cs="Arial"/>
                <w:color w:val="000000"/>
                <w:sz w:val="21"/>
                <w:szCs w:val="21"/>
              </w:rPr>
            </w:pPr>
            <w:r>
              <w:rPr>
                <w:rFonts w:ascii="Roboto Condensed" w:eastAsia="Times New Roman" w:hAnsi="Roboto Condensed" w:cs="Arial"/>
                <w:color w:val="000000"/>
                <w:sz w:val="21"/>
                <w:szCs w:val="21"/>
              </w:rPr>
              <w:t>2024</w:t>
            </w:r>
            <w:r w:rsidR="00390C5E" w:rsidRPr="00390C5E">
              <w:rPr>
                <w:rFonts w:ascii="Roboto Condensed" w:eastAsia="Times New Roman" w:hAnsi="Roboto Condensed" w:cs="Arial"/>
                <w:color w:val="000000"/>
                <w:sz w:val="21"/>
                <w:szCs w:val="21"/>
              </w:rPr>
              <w:t>-4</w:t>
            </w:r>
          </w:p>
        </w:tc>
        <w:tc>
          <w:tcPr>
            <w:tcW w:w="4480" w:type="dxa"/>
            <w:tcBorders>
              <w:top w:val="nil"/>
              <w:left w:val="nil"/>
              <w:bottom w:val="nil"/>
              <w:right w:val="nil"/>
            </w:tcBorders>
            <w:shd w:val="clear" w:color="000000" w:fill="D9D9D9"/>
            <w:vAlign w:val="bottom"/>
            <w:hideMark/>
          </w:tcPr>
          <w:p w14:paraId="2F612EB9" w14:textId="77777777" w:rsidR="00390C5E" w:rsidRPr="00390C5E" w:rsidRDefault="00390C5E" w:rsidP="00390C5E">
            <w:pPr>
              <w:spacing w:afterLines="0" w:after="0" w:line="240" w:lineRule="auto"/>
              <w:jc w:val="left"/>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Waiver of Mandatory Initial Inspection</w:t>
            </w:r>
          </w:p>
        </w:tc>
        <w:tc>
          <w:tcPr>
            <w:tcW w:w="1160" w:type="dxa"/>
            <w:tcBorders>
              <w:top w:val="nil"/>
              <w:left w:val="nil"/>
              <w:bottom w:val="nil"/>
              <w:right w:val="nil"/>
            </w:tcBorders>
            <w:shd w:val="clear" w:color="000000" w:fill="D9D9D9"/>
            <w:noWrap/>
            <w:vAlign w:val="center"/>
            <w:hideMark/>
          </w:tcPr>
          <w:p w14:paraId="3E4A4873"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x</w:t>
            </w:r>
          </w:p>
        </w:tc>
        <w:tc>
          <w:tcPr>
            <w:tcW w:w="1160" w:type="dxa"/>
            <w:tcBorders>
              <w:top w:val="nil"/>
              <w:left w:val="nil"/>
              <w:bottom w:val="nil"/>
              <w:right w:val="nil"/>
            </w:tcBorders>
            <w:shd w:val="clear" w:color="000000" w:fill="D9D9D9"/>
            <w:noWrap/>
            <w:vAlign w:val="center"/>
            <w:hideMark/>
          </w:tcPr>
          <w:p w14:paraId="42CA3B12"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 </w:t>
            </w:r>
          </w:p>
        </w:tc>
        <w:tc>
          <w:tcPr>
            <w:tcW w:w="1160" w:type="dxa"/>
            <w:tcBorders>
              <w:top w:val="nil"/>
              <w:left w:val="nil"/>
              <w:bottom w:val="nil"/>
              <w:right w:val="nil"/>
            </w:tcBorders>
            <w:shd w:val="clear" w:color="000000" w:fill="D9D9D9"/>
            <w:noWrap/>
            <w:vAlign w:val="center"/>
            <w:hideMark/>
          </w:tcPr>
          <w:p w14:paraId="6348EC77"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x</w:t>
            </w:r>
          </w:p>
        </w:tc>
      </w:tr>
      <w:tr w:rsidR="00390C5E" w:rsidRPr="00390C5E" w14:paraId="4E9ED255" w14:textId="77777777" w:rsidTr="00390C5E">
        <w:trPr>
          <w:trHeight w:val="285"/>
        </w:trPr>
        <w:tc>
          <w:tcPr>
            <w:tcW w:w="980" w:type="dxa"/>
            <w:tcBorders>
              <w:top w:val="nil"/>
              <w:left w:val="nil"/>
              <w:bottom w:val="nil"/>
              <w:right w:val="nil"/>
            </w:tcBorders>
            <w:shd w:val="clear" w:color="auto" w:fill="auto"/>
            <w:noWrap/>
            <w:vAlign w:val="bottom"/>
            <w:hideMark/>
          </w:tcPr>
          <w:p w14:paraId="655B38CA" w14:textId="482BA3CF" w:rsidR="00390C5E" w:rsidRPr="00390C5E" w:rsidRDefault="005F5DB1" w:rsidP="00390C5E">
            <w:pPr>
              <w:spacing w:afterLines="0" w:after="0" w:line="240" w:lineRule="auto"/>
              <w:jc w:val="center"/>
              <w:rPr>
                <w:rFonts w:ascii="Roboto Condensed" w:eastAsia="Times New Roman" w:hAnsi="Roboto Condensed" w:cs="Arial"/>
                <w:color w:val="000000"/>
                <w:sz w:val="21"/>
                <w:szCs w:val="21"/>
              </w:rPr>
            </w:pPr>
            <w:r>
              <w:rPr>
                <w:rFonts w:ascii="Roboto Condensed" w:eastAsia="Times New Roman" w:hAnsi="Roboto Condensed" w:cs="Arial"/>
                <w:color w:val="000000"/>
                <w:sz w:val="21"/>
                <w:szCs w:val="21"/>
              </w:rPr>
              <w:t>2024</w:t>
            </w:r>
            <w:r w:rsidR="00390C5E" w:rsidRPr="00390C5E">
              <w:rPr>
                <w:rFonts w:ascii="Roboto Condensed" w:eastAsia="Times New Roman" w:hAnsi="Roboto Condensed" w:cs="Arial"/>
                <w:color w:val="000000"/>
                <w:sz w:val="21"/>
                <w:szCs w:val="21"/>
              </w:rPr>
              <w:t>-5</w:t>
            </w:r>
          </w:p>
        </w:tc>
        <w:tc>
          <w:tcPr>
            <w:tcW w:w="4480" w:type="dxa"/>
            <w:tcBorders>
              <w:top w:val="nil"/>
              <w:left w:val="nil"/>
              <w:bottom w:val="nil"/>
              <w:right w:val="nil"/>
            </w:tcBorders>
            <w:shd w:val="clear" w:color="auto" w:fill="auto"/>
            <w:vAlign w:val="bottom"/>
            <w:hideMark/>
          </w:tcPr>
          <w:p w14:paraId="779E944A" w14:textId="77777777" w:rsidR="00390C5E" w:rsidRPr="00390C5E" w:rsidRDefault="00390C5E" w:rsidP="00390C5E">
            <w:pPr>
              <w:spacing w:afterLines="0" w:after="0" w:line="240" w:lineRule="auto"/>
              <w:jc w:val="left"/>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Pre-Qualifying Unit Inspections</w:t>
            </w:r>
          </w:p>
        </w:tc>
        <w:tc>
          <w:tcPr>
            <w:tcW w:w="1160" w:type="dxa"/>
            <w:tcBorders>
              <w:top w:val="nil"/>
              <w:left w:val="nil"/>
              <w:bottom w:val="nil"/>
              <w:right w:val="nil"/>
            </w:tcBorders>
            <w:shd w:val="clear" w:color="auto" w:fill="auto"/>
            <w:noWrap/>
            <w:vAlign w:val="center"/>
            <w:hideMark/>
          </w:tcPr>
          <w:p w14:paraId="19ABE534" w14:textId="77777777" w:rsidR="00390C5E" w:rsidRPr="00390C5E" w:rsidRDefault="00390C5E" w:rsidP="00390C5E">
            <w:pPr>
              <w:spacing w:afterLines="0" w:after="0" w:line="240" w:lineRule="auto"/>
              <w:jc w:val="left"/>
              <w:rPr>
                <w:rFonts w:ascii="Roboto Condensed" w:eastAsia="Times New Roman" w:hAnsi="Roboto Condensed" w:cs="Arial"/>
                <w:color w:val="000000"/>
                <w:sz w:val="21"/>
                <w:szCs w:val="21"/>
              </w:rPr>
            </w:pPr>
          </w:p>
        </w:tc>
        <w:tc>
          <w:tcPr>
            <w:tcW w:w="1160" w:type="dxa"/>
            <w:tcBorders>
              <w:top w:val="nil"/>
              <w:left w:val="nil"/>
              <w:bottom w:val="nil"/>
              <w:right w:val="nil"/>
            </w:tcBorders>
            <w:shd w:val="clear" w:color="auto" w:fill="auto"/>
            <w:noWrap/>
            <w:vAlign w:val="center"/>
            <w:hideMark/>
          </w:tcPr>
          <w:p w14:paraId="7284BB5A" w14:textId="77777777" w:rsidR="00390C5E" w:rsidRPr="00390C5E" w:rsidRDefault="00390C5E" w:rsidP="00390C5E">
            <w:pPr>
              <w:spacing w:afterLines="0" w:after="0" w:line="240" w:lineRule="auto"/>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center"/>
            <w:hideMark/>
          </w:tcPr>
          <w:p w14:paraId="69146620"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x</w:t>
            </w:r>
          </w:p>
        </w:tc>
      </w:tr>
      <w:tr w:rsidR="00390C5E" w:rsidRPr="00390C5E" w14:paraId="715B7E80" w14:textId="77777777" w:rsidTr="00390C5E">
        <w:trPr>
          <w:trHeight w:val="285"/>
        </w:trPr>
        <w:tc>
          <w:tcPr>
            <w:tcW w:w="980" w:type="dxa"/>
            <w:tcBorders>
              <w:top w:val="nil"/>
              <w:left w:val="nil"/>
              <w:bottom w:val="nil"/>
              <w:right w:val="nil"/>
            </w:tcBorders>
            <w:shd w:val="clear" w:color="000000" w:fill="D9D9D9"/>
            <w:noWrap/>
            <w:vAlign w:val="bottom"/>
            <w:hideMark/>
          </w:tcPr>
          <w:p w14:paraId="3DF7F89F" w14:textId="7AC3BA09" w:rsidR="00390C5E" w:rsidRPr="00390C5E" w:rsidRDefault="005F5DB1" w:rsidP="00390C5E">
            <w:pPr>
              <w:spacing w:afterLines="0" w:after="0" w:line="240" w:lineRule="auto"/>
              <w:jc w:val="center"/>
              <w:rPr>
                <w:rFonts w:ascii="Roboto Condensed" w:eastAsia="Times New Roman" w:hAnsi="Roboto Condensed" w:cs="Arial"/>
                <w:color w:val="000000"/>
                <w:sz w:val="21"/>
                <w:szCs w:val="21"/>
              </w:rPr>
            </w:pPr>
            <w:r>
              <w:rPr>
                <w:rFonts w:ascii="Roboto Condensed" w:eastAsia="Times New Roman" w:hAnsi="Roboto Condensed" w:cs="Arial"/>
                <w:color w:val="000000"/>
                <w:sz w:val="21"/>
                <w:szCs w:val="21"/>
              </w:rPr>
              <w:t>2024</w:t>
            </w:r>
            <w:r w:rsidR="00390C5E" w:rsidRPr="00390C5E">
              <w:rPr>
                <w:rFonts w:ascii="Roboto Condensed" w:eastAsia="Times New Roman" w:hAnsi="Roboto Condensed" w:cs="Arial"/>
                <w:color w:val="000000"/>
                <w:sz w:val="21"/>
                <w:szCs w:val="21"/>
              </w:rPr>
              <w:t>-6</w:t>
            </w:r>
          </w:p>
        </w:tc>
        <w:tc>
          <w:tcPr>
            <w:tcW w:w="4480" w:type="dxa"/>
            <w:tcBorders>
              <w:top w:val="nil"/>
              <w:left w:val="nil"/>
              <w:bottom w:val="nil"/>
              <w:right w:val="nil"/>
            </w:tcBorders>
            <w:shd w:val="clear" w:color="000000" w:fill="D9D9D9"/>
            <w:vAlign w:val="bottom"/>
            <w:hideMark/>
          </w:tcPr>
          <w:p w14:paraId="6D09BB42" w14:textId="77777777" w:rsidR="00390C5E" w:rsidRPr="00390C5E" w:rsidRDefault="00390C5E" w:rsidP="00390C5E">
            <w:pPr>
              <w:spacing w:afterLines="0" w:after="0" w:line="240" w:lineRule="auto"/>
              <w:jc w:val="left"/>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 xml:space="preserve">Alternative Inspection Schedule </w:t>
            </w:r>
          </w:p>
        </w:tc>
        <w:tc>
          <w:tcPr>
            <w:tcW w:w="1160" w:type="dxa"/>
            <w:tcBorders>
              <w:top w:val="nil"/>
              <w:left w:val="nil"/>
              <w:bottom w:val="nil"/>
              <w:right w:val="nil"/>
            </w:tcBorders>
            <w:shd w:val="clear" w:color="000000" w:fill="D9D9D9"/>
            <w:noWrap/>
            <w:vAlign w:val="center"/>
            <w:hideMark/>
          </w:tcPr>
          <w:p w14:paraId="2961C877"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x</w:t>
            </w:r>
          </w:p>
        </w:tc>
        <w:tc>
          <w:tcPr>
            <w:tcW w:w="1160" w:type="dxa"/>
            <w:tcBorders>
              <w:top w:val="nil"/>
              <w:left w:val="nil"/>
              <w:bottom w:val="nil"/>
              <w:right w:val="nil"/>
            </w:tcBorders>
            <w:shd w:val="clear" w:color="000000" w:fill="D9D9D9"/>
            <w:noWrap/>
            <w:vAlign w:val="center"/>
            <w:hideMark/>
          </w:tcPr>
          <w:p w14:paraId="27544FE1"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 </w:t>
            </w:r>
          </w:p>
        </w:tc>
        <w:tc>
          <w:tcPr>
            <w:tcW w:w="1160" w:type="dxa"/>
            <w:tcBorders>
              <w:top w:val="nil"/>
              <w:left w:val="nil"/>
              <w:bottom w:val="nil"/>
              <w:right w:val="nil"/>
            </w:tcBorders>
            <w:shd w:val="clear" w:color="000000" w:fill="D9D9D9"/>
            <w:noWrap/>
            <w:vAlign w:val="center"/>
            <w:hideMark/>
          </w:tcPr>
          <w:p w14:paraId="68892BA0"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x</w:t>
            </w:r>
          </w:p>
        </w:tc>
      </w:tr>
      <w:tr w:rsidR="00390C5E" w:rsidRPr="00390C5E" w14:paraId="23F88A28" w14:textId="77777777" w:rsidTr="00390C5E">
        <w:trPr>
          <w:trHeight w:val="285"/>
        </w:trPr>
        <w:tc>
          <w:tcPr>
            <w:tcW w:w="980" w:type="dxa"/>
            <w:tcBorders>
              <w:top w:val="nil"/>
              <w:left w:val="nil"/>
              <w:bottom w:val="nil"/>
              <w:right w:val="nil"/>
            </w:tcBorders>
            <w:shd w:val="clear" w:color="auto" w:fill="auto"/>
            <w:noWrap/>
            <w:vAlign w:val="bottom"/>
            <w:hideMark/>
          </w:tcPr>
          <w:p w14:paraId="5E10EB7C" w14:textId="39FD791E" w:rsidR="00390C5E" w:rsidRPr="00390C5E" w:rsidRDefault="005F5DB1" w:rsidP="00390C5E">
            <w:pPr>
              <w:spacing w:afterLines="0" w:after="0" w:line="240" w:lineRule="auto"/>
              <w:jc w:val="center"/>
              <w:rPr>
                <w:rFonts w:ascii="Roboto Condensed" w:eastAsia="Times New Roman" w:hAnsi="Roboto Condensed" w:cs="Arial"/>
                <w:color w:val="000000"/>
                <w:sz w:val="21"/>
                <w:szCs w:val="21"/>
              </w:rPr>
            </w:pPr>
            <w:r>
              <w:rPr>
                <w:rFonts w:ascii="Roboto Condensed" w:eastAsia="Times New Roman" w:hAnsi="Roboto Condensed" w:cs="Arial"/>
                <w:color w:val="000000"/>
                <w:sz w:val="21"/>
                <w:szCs w:val="21"/>
              </w:rPr>
              <w:t>2024</w:t>
            </w:r>
            <w:r w:rsidR="00390C5E" w:rsidRPr="00390C5E">
              <w:rPr>
                <w:rFonts w:ascii="Roboto Condensed" w:eastAsia="Times New Roman" w:hAnsi="Roboto Condensed" w:cs="Arial"/>
                <w:color w:val="000000"/>
                <w:sz w:val="21"/>
                <w:szCs w:val="21"/>
              </w:rPr>
              <w:t>-7</w:t>
            </w:r>
          </w:p>
        </w:tc>
        <w:tc>
          <w:tcPr>
            <w:tcW w:w="4480" w:type="dxa"/>
            <w:tcBorders>
              <w:top w:val="nil"/>
              <w:left w:val="nil"/>
              <w:bottom w:val="nil"/>
              <w:right w:val="nil"/>
            </w:tcBorders>
            <w:shd w:val="clear" w:color="auto" w:fill="auto"/>
            <w:vAlign w:val="bottom"/>
            <w:hideMark/>
          </w:tcPr>
          <w:p w14:paraId="4A26DEF8" w14:textId="77777777" w:rsidR="00390C5E" w:rsidRPr="00390C5E" w:rsidRDefault="00390C5E" w:rsidP="00390C5E">
            <w:pPr>
              <w:spacing w:afterLines="0" w:after="0" w:line="240" w:lineRule="auto"/>
              <w:jc w:val="left"/>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Increase PBV Program Cap</w:t>
            </w:r>
          </w:p>
        </w:tc>
        <w:tc>
          <w:tcPr>
            <w:tcW w:w="1160" w:type="dxa"/>
            <w:tcBorders>
              <w:top w:val="nil"/>
              <w:left w:val="nil"/>
              <w:bottom w:val="nil"/>
              <w:right w:val="nil"/>
            </w:tcBorders>
            <w:shd w:val="clear" w:color="auto" w:fill="auto"/>
            <w:noWrap/>
            <w:vAlign w:val="center"/>
            <w:hideMark/>
          </w:tcPr>
          <w:p w14:paraId="5044B1A6" w14:textId="77777777" w:rsidR="00390C5E" w:rsidRPr="00390C5E" w:rsidRDefault="00390C5E" w:rsidP="00390C5E">
            <w:pPr>
              <w:spacing w:afterLines="0" w:after="0" w:line="240" w:lineRule="auto"/>
              <w:jc w:val="left"/>
              <w:rPr>
                <w:rFonts w:ascii="Roboto Condensed" w:eastAsia="Times New Roman" w:hAnsi="Roboto Condensed" w:cs="Arial"/>
                <w:color w:val="000000"/>
                <w:sz w:val="21"/>
                <w:szCs w:val="21"/>
              </w:rPr>
            </w:pPr>
          </w:p>
        </w:tc>
        <w:tc>
          <w:tcPr>
            <w:tcW w:w="1160" w:type="dxa"/>
            <w:tcBorders>
              <w:top w:val="nil"/>
              <w:left w:val="nil"/>
              <w:bottom w:val="nil"/>
              <w:right w:val="nil"/>
            </w:tcBorders>
            <w:shd w:val="clear" w:color="auto" w:fill="auto"/>
            <w:noWrap/>
            <w:vAlign w:val="center"/>
            <w:hideMark/>
          </w:tcPr>
          <w:p w14:paraId="76601A2C" w14:textId="77777777" w:rsidR="00390C5E" w:rsidRPr="00390C5E" w:rsidRDefault="00390C5E" w:rsidP="00390C5E">
            <w:pPr>
              <w:spacing w:afterLines="0" w:after="0" w:line="240" w:lineRule="auto"/>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center"/>
            <w:hideMark/>
          </w:tcPr>
          <w:p w14:paraId="5FD90743"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x</w:t>
            </w:r>
          </w:p>
        </w:tc>
      </w:tr>
      <w:tr w:rsidR="00390C5E" w:rsidRPr="00390C5E" w14:paraId="097F7B59" w14:textId="77777777" w:rsidTr="00390C5E">
        <w:trPr>
          <w:trHeight w:val="285"/>
        </w:trPr>
        <w:tc>
          <w:tcPr>
            <w:tcW w:w="980" w:type="dxa"/>
            <w:tcBorders>
              <w:top w:val="nil"/>
              <w:left w:val="nil"/>
              <w:bottom w:val="nil"/>
              <w:right w:val="nil"/>
            </w:tcBorders>
            <w:shd w:val="clear" w:color="000000" w:fill="D9D9D9"/>
            <w:noWrap/>
            <w:vAlign w:val="bottom"/>
            <w:hideMark/>
          </w:tcPr>
          <w:p w14:paraId="10D8DAD4" w14:textId="72A8D6CE" w:rsidR="00390C5E" w:rsidRPr="00390C5E" w:rsidRDefault="005F5DB1" w:rsidP="00390C5E">
            <w:pPr>
              <w:spacing w:afterLines="0" w:after="0" w:line="240" w:lineRule="auto"/>
              <w:jc w:val="center"/>
              <w:rPr>
                <w:rFonts w:ascii="Roboto Condensed" w:eastAsia="Times New Roman" w:hAnsi="Roboto Condensed" w:cs="Arial"/>
                <w:color w:val="000000"/>
                <w:sz w:val="21"/>
                <w:szCs w:val="21"/>
              </w:rPr>
            </w:pPr>
            <w:r>
              <w:rPr>
                <w:rFonts w:ascii="Roboto Condensed" w:eastAsia="Times New Roman" w:hAnsi="Roboto Condensed" w:cs="Arial"/>
                <w:color w:val="000000"/>
                <w:sz w:val="21"/>
                <w:szCs w:val="21"/>
              </w:rPr>
              <w:t>2024</w:t>
            </w:r>
            <w:r w:rsidR="00390C5E" w:rsidRPr="00390C5E">
              <w:rPr>
                <w:rFonts w:ascii="Roboto Condensed" w:eastAsia="Times New Roman" w:hAnsi="Roboto Condensed" w:cs="Arial"/>
                <w:color w:val="000000"/>
                <w:sz w:val="21"/>
                <w:szCs w:val="21"/>
              </w:rPr>
              <w:t>-8</w:t>
            </w:r>
          </w:p>
        </w:tc>
        <w:tc>
          <w:tcPr>
            <w:tcW w:w="4480" w:type="dxa"/>
            <w:tcBorders>
              <w:top w:val="nil"/>
              <w:left w:val="nil"/>
              <w:bottom w:val="nil"/>
              <w:right w:val="nil"/>
            </w:tcBorders>
            <w:shd w:val="clear" w:color="000000" w:fill="D9D9D9"/>
            <w:vAlign w:val="bottom"/>
            <w:hideMark/>
          </w:tcPr>
          <w:p w14:paraId="6A4FB6A1" w14:textId="77777777" w:rsidR="00390C5E" w:rsidRPr="00390C5E" w:rsidRDefault="00390C5E" w:rsidP="00390C5E">
            <w:pPr>
              <w:spacing w:afterLines="0" w:after="0" w:line="240" w:lineRule="auto"/>
              <w:jc w:val="left"/>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Increase PBV Project Cap</w:t>
            </w:r>
          </w:p>
        </w:tc>
        <w:tc>
          <w:tcPr>
            <w:tcW w:w="1160" w:type="dxa"/>
            <w:tcBorders>
              <w:top w:val="nil"/>
              <w:left w:val="nil"/>
              <w:bottom w:val="nil"/>
              <w:right w:val="nil"/>
            </w:tcBorders>
            <w:shd w:val="clear" w:color="000000" w:fill="D9D9D9"/>
            <w:noWrap/>
            <w:vAlign w:val="center"/>
            <w:hideMark/>
          </w:tcPr>
          <w:p w14:paraId="0F1E207F"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 </w:t>
            </w:r>
          </w:p>
        </w:tc>
        <w:tc>
          <w:tcPr>
            <w:tcW w:w="1160" w:type="dxa"/>
            <w:tcBorders>
              <w:top w:val="nil"/>
              <w:left w:val="nil"/>
              <w:bottom w:val="nil"/>
              <w:right w:val="nil"/>
            </w:tcBorders>
            <w:shd w:val="clear" w:color="000000" w:fill="D9D9D9"/>
            <w:noWrap/>
            <w:vAlign w:val="center"/>
            <w:hideMark/>
          </w:tcPr>
          <w:p w14:paraId="11D17218"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 </w:t>
            </w:r>
          </w:p>
        </w:tc>
        <w:tc>
          <w:tcPr>
            <w:tcW w:w="1160" w:type="dxa"/>
            <w:tcBorders>
              <w:top w:val="nil"/>
              <w:left w:val="nil"/>
              <w:bottom w:val="nil"/>
              <w:right w:val="nil"/>
            </w:tcBorders>
            <w:shd w:val="clear" w:color="000000" w:fill="D9D9D9"/>
            <w:noWrap/>
            <w:vAlign w:val="center"/>
            <w:hideMark/>
          </w:tcPr>
          <w:p w14:paraId="2B12C0E9"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x</w:t>
            </w:r>
          </w:p>
        </w:tc>
      </w:tr>
      <w:tr w:rsidR="00390C5E" w:rsidRPr="00390C5E" w14:paraId="34C075CA" w14:textId="77777777" w:rsidTr="00390C5E">
        <w:trPr>
          <w:trHeight w:val="855"/>
        </w:trPr>
        <w:tc>
          <w:tcPr>
            <w:tcW w:w="980" w:type="dxa"/>
            <w:tcBorders>
              <w:top w:val="nil"/>
              <w:left w:val="nil"/>
              <w:bottom w:val="nil"/>
              <w:right w:val="nil"/>
            </w:tcBorders>
            <w:shd w:val="clear" w:color="auto" w:fill="auto"/>
            <w:noWrap/>
            <w:vAlign w:val="bottom"/>
            <w:hideMark/>
          </w:tcPr>
          <w:p w14:paraId="7AABAA7E" w14:textId="5483B058" w:rsidR="00390C5E" w:rsidRPr="00390C5E" w:rsidRDefault="005F5DB1" w:rsidP="00390C5E">
            <w:pPr>
              <w:spacing w:afterLines="0" w:after="0" w:line="240" w:lineRule="auto"/>
              <w:jc w:val="center"/>
              <w:rPr>
                <w:rFonts w:ascii="Roboto Condensed" w:eastAsia="Times New Roman" w:hAnsi="Roboto Condensed" w:cs="Arial"/>
                <w:color w:val="000000"/>
                <w:sz w:val="21"/>
                <w:szCs w:val="21"/>
              </w:rPr>
            </w:pPr>
            <w:r>
              <w:rPr>
                <w:rFonts w:ascii="Roboto Condensed" w:eastAsia="Times New Roman" w:hAnsi="Roboto Condensed" w:cs="Arial"/>
                <w:color w:val="000000"/>
                <w:sz w:val="21"/>
                <w:szCs w:val="21"/>
              </w:rPr>
              <w:t>2024</w:t>
            </w:r>
            <w:r w:rsidR="00390C5E" w:rsidRPr="00390C5E">
              <w:rPr>
                <w:rFonts w:ascii="Roboto Condensed" w:eastAsia="Times New Roman" w:hAnsi="Roboto Condensed" w:cs="Arial"/>
                <w:color w:val="000000"/>
                <w:sz w:val="21"/>
                <w:szCs w:val="21"/>
              </w:rPr>
              <w:t>-9</w:t>
            </w:r>
          </w:p>
        </w:tc>
        <w:tc>
          <w:tcPr>
            <w:tcW w:w="4480" w:type="dxa"/>
            <w:tcBorders>
              <w:top w:val="nil"/>
              <w:left w:val="nil"/>
              <w:bottom w:val="nil"/>
              <w:right w:val="nil"/>
            </w:tcBorders>
            <w:shd w:val="clear" w:color="auto" w:fill="auto"/>
            <w:vAlign w:val="bottom"/>
            <w:hideMark/>
          </w:tcPr>
          <w:p w14:paraId="26B8A793" w14:textId="77777777" w:rsidR="00390C5E" w:rsidRPr="00390C5E" w:rsidRDefault="00390C5E" w:rsidP="00390C5E">
            <w:pPr>
              <w:spacing w:afterLines="0" w:after="0" w:line="240" w:lineRule="auto"/>
              <w:jc w:val="left"/>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Elimination of PBV Selection Process for PHA-owned Projects without Improvement, Development, or Replacement</w:t>
            </w:r>
          </w:p>
        </w:tc>
        <w:tc>
          <w:tcPr>
            <w:tcW w:w="1160" w:type="dxa"/>
            <w:tcBorders>
              <w:top w:val="nil"/>
              <w:left w:val="nil"/>
              <w:bottom w:val="nil"/>
              <w:right w:val="nil"/>
            </w:tcBorders>
            <w:shd w:val="clear" w:color="auto" w:fill="auto"/>
            <w:noWrap/>
            <w:vAlign w:val="center"/>
            <w:hideMark/>
          </w:tcPr>
          <w:p w14:paraId="1501795D"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x</w:t>
            </w:r>
          </w:p>
        </w:tc>
        <w:tc>
          <w:tcPr>
            <w:tcW w:w="1160" w:type="dxa"/>
            <w:tcBorders>
              <w:top w:val="nil"/>
              <w:left w:val="nil"/>
              <w:bottom w:val="nil"/>
              <w:right w:val="nil"/>
            </w:tcBorders>
            <w:shd w:val="clear" w:color="auto" w:fill="auto"/>
            <w:noWrap/>
            <w:vAlign w:val="center"/>
            <w:hideMark/>
          </w:tcPr>
          <w:p w14:paraId="749998C8"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p>
        </w:tc>
        <w:tc>
          <w:tcPr>
            <w:tcW w:w="1160" w:type="dxa"/>
            <w:tcBorders>
              <w:top w:val="nil"/>
              <w:left w:val="nil"/>
              <w:bottom w:val="nil"/>
              <w:right w:val="nil"/>
            </w:tcBorders>
            <w:shd w:val="clear" w:color="auto" w:fill="auto"/>
            <w:noWrap/>
            <w:vAlign w:val="center"/>
            <w:hideMark/>
          </w:tcPr>
          <w:p w14:paraId="4387331B"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x</w:t>
            </w:r>
          </w:p>
        </w:tc>
      </w:tr>
      <w:tr w:rsidR="00390C5E" w:rsidRPr="00390C5E" w14:paraId="0D06174E" w14:textId="77777777" w:rsidTr="00390C5E">
        <w:trPr>
          <w:trHeight w:val="285"/>
        </w:trPr>
        <w:tc>
          <w:tcPr>
            <w:tcW w:w="980" w:type="dxa"/>
            <w:tcBorders>
              <w:top w:val="nil"/>
              <w:left w:val="nil"/>
              <w:bottom w:val="nil"/>
              <w:right w:val="nil"/>
            </w:tcBorders>
            <w:shd w:val="clear" w:color="000000" w:fill="D9D9D9"/>
            <w:noWrap/>
            <w:vAlign w:val="bottom"/>
            <w:hideMark/>
          </w:tcPr>
          <w:p w14:paraId="56739E33" w14:textId="396B3C69" w:rsidR="00390C5E" w:rsidRPr="00390C5E" w:rsidRDefault="005F5DB1" w:rsidP="00390C5E">
            <w:pPr>
              <w:spacing w:afterLines="0" w:after="0" w:line="240" w:lineRule="auto"/>
              <w:jc w:val="center"/>
              <w:rPr>
                <w:rFonts w:ascii="Roboto Condensed" w:eastAsia="Times New Roman" w:hAnsi="Roboto Condensed" w:cs="Arial"/>
                <w:color w:val="000000"/>
                <w:sz w:val="21"/>
                <w:szCs w:val="21"/>
              </w:rPr>
            </w:pPr>
            <w:r>
              <w:rPr>
                <w:rFonts w:ascii="Roboto Condensed" w:eastAsia="Times New Roman" w:hAnsi="Roboto Condensed" w:cs="Arial"/>
                <w:color w:val="000000"/>
                <w:sz w:val="21"/>
                <w:szCs w:val="21"/>
              </w:rPr>
              <w:t>2024</w:t>
            </w:r>
            <w:r w:rsidR="00390C5E" w:rsidRPr="00390C5E">
              <w:rPr>
                <w:rFonts w:ascii="Roboto Condensed" w:eastAsia="Times New Roman" w:hAnsi="Roboto Condensed" w:cs="Arial"/>
                <w:color w:val="000000"/>
                <w:sz w:val="21"/>
                <w:szCs w:val="21"/>
              </w:rPr>
              <w:t>-10</w:t>
            </w:r>
          </w:p>
        </w:tc>
        <w:tc>
          <w:tcPr>
            <w:tcW w:w="4480" w:type="dxa"/>
            <w:tcBorders>
              <w:top w:val="nil"/>
              <w:left w:val="nil"/>
              <w:bottom w:val="nil"/>
              <w:right w:val="nil"/>
            </w:tcBorders>
            <w:shd w:val="clear" w:color="000000" w:fill="D9D9D9"/>
            <w:vAlign w:val="bottom"/>
            <w:hideMark/>
          </w:tcPr>
          <w:p w14:paraId="2C88DFDF" w14:textId="77777777" w:rsidR="00390C5E" w:rsidRPr="00390C5E" w:rsidRDefault="00390C5E" w:rsidP="00390C5E">
            <w:pPr>
              <w:spacing w:afterLines="0" w:after="0" w:line="240" w:lineRule="auto"/>
              <w:jc w:val="left"/>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Alternative PBV Selection Process</w:t>
            </w:r>
          </w:p>
        </w:tc>
        <w:tc>
          <w:tcPr>
            <w:tcW w:w="1160" w:type="dxa"/>
            <w:tcBorders>
              <w:top w:val="nil"/>
              <w:left w:val="nil"/>
              <w:bottom w:val="nil"/>
              <w:right w:val="nil"/>
            </w:tcBorders>
            <w:shd w:val="clear" w:color="000000" w:fill="D9D9D9"/>
            <w:noWrap/>
            <w:vAlign w:val="center"/>
            <w:hideMark/>
          </w:tcPr>
          <w:p w14:paraId="1A014395"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 </w:t>
            </w:r>
          </w:p>
        </w:tc>
        <w:tc>
          <w:tcPr>
            <w:tcW w:w="1160" w:type="dxa"/>
            <w:tcBorders>
              <w:top w:val="nil"/>
              <w:left w:val="nil"/>
              <w:bottom w:val="nil"/>
              <w:right w:val="nil"/>
            </w:tcBorders>
            <w:shd w:val="clear" w:color="000000" w:fill="D9D9D9"/>
            <w:noWrap/>
            <w:vAlign w:val="center"/>
            <w:hideMark/>
          </w:tcPr>
          <w:p w14:paraId="3D8A6F3D"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 </w:t>
            </w:r>
          </w:p>
        </w:tc>
        <w:tc>
          <w:tcPr>
            <w:tcW w:w="1160" w:type="dxa"/>
            <w:tcBorders>
              <w:top w:val="nil"/>
              <w:left w:val="nil"/>
              <w:bottom w:val="nil"/>
              <w:right w:val="nil"/>
            </w:tcBorders>
            <w:shd w:val="clear" w:color="000000" w:fill="D9D9D9"/>
            <w:noWrap/>
            <w:vAlign w:val="center"/>
            <w:hideMark/>
          </w:tcPr>
          <w:p w14:paraId="02DA5546"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x</w:t>
            </w:r>
          </w:p>
        </w:tc>
      </w:tr>
      <w:tr w:rsidR="00390C5E" w:rsidRPr="00390C5E" w14:paraId="3A6D4A33" w14:textId="77777777" w:rsidTr="00390C5E">
        <w:trPr>
          <w:trHeight w:val="285"/>
        </w:trPr>
        <w:tc>
          <w:tcPr>
            <w:tcW w:w="980" w:type="dxa"/>
            <w:tcBorders>
              <w:top w:val="nil"/>
              <w:left w:val="nil"/>
              <w:bottom w:val="nil"/>
              <w:right w:val="nil"/>
            </w:tcBorders>
            <w:shd w:val="clear" w:color="auto" w:fill="auto"/>
            <w:noWrap/>
            <w:vAlign w:val="bottom"/>
            <w:hideMark/>
          </w:tcPr>
          <w:p w14:paraId="3DB8B9A5" w14:textId="34AFCF0F" w:rsidR="00390C5E" w:rsidRPr="00390C5E" w:rsidRDefault="005F5DB1" w:rsidP="00390C5E">
            <w:pPr>
              <w:spacing w:afterLines="0" w:after="0" w:line="240" w:lineRule="auto"/>
              <w:jc w:val="center"/>
              <w:rPr>
                <w:rFonts w:ascii="Roboto Condensed" w:eastAsia="Times New Roman" w:hAnsi="Roboto Condensed" w:cs="Arial"/>
                <w:color w:val="000000"/>
                <w:sz w:val="21"/>
                <w:szCs w:val="21"/>
              </w:rPr>
            </w:pPr>
            <w:r>
              <w:rPr>
                <w:rFonts w:ascii="Roboto Condensed" w:eastAsia="Times New Roman" w:hAnsi="Roboto Condensed" w:cs="Arial"/>
                <w:color w:val="000000"/>
                <w:sz w:val="21"/>
                <w:szCs w:val="21"/>
              </w:rPr>
              <w:t>2024</w:t>
            </w:r>
            <w:r w:rsidR="00390C5E" w:rsidRPr="00390C5E">
              <w:rPr>
                <w:rFonts w:ascii="Roboto Condensed" w:eastAsia="Times New Roman" w:hAnsi="Roboto Condensed" w:cs="Arial"/>
                <w:color w:val="000000"/>
                <w:sz w:val="21"/>
                <w:szCs w:val="21"/>
              </w:rPr>
              <w:t>-11</w:t>
            </w:r>
          </w:p>
        </w:tc>
        <w:tc>
          <w:tcPr>
            <w:tcW w:w="4480" w:type="dxa"/>
            <w:tcBorders>
              <w:top w:val="nil"/>
              <w:left w:val="nil"/>
              <w:bottom w:val="nil"/>
              <w:right w:val="nil"/>
            </w:tcBorders>
            <w:shd w:val="clear" w:color="auto" w:fill="auto"/>
            <w:vAlign w:val="bottom"/>
            <w:hideMark/>
          </w:tcPr>
          <w:p w14:paraId="72B6C326" w14:textId="77777777" w:rsidR="00390C5E" w:rsidRPr="00390C5E" w:rsidRDefault="00390C5E" w:rsidP="00390C5E">
            <w:pPr>
              <w:spacing w:afterLines="0" w:after="0" w:line="240" w:lineRule="auto"/>
              <w:jc w:val="left"/>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Increase PBV HAP Contract Length</w:t>
            </w:r>
          </w:p>
        </w:tc>
        <w:tc>
          <w:tcPr>
            <w:tcW w:w="1160" w:type="dxa"/>
            <w:tcBorders>
              <w:top w:val="nil"/>
              <w:left w:val="nil"/>
              <w:bottom w:val="nil"/>
              <w:right w:val="nil"/>
            </w:tcBorders>
            <w:shd w:val="clear" w:color="auto" w:fill="auto"/>
            <w:noWrap/>
            <w:vAlign w:val="center"/>
            <w:hideMark/>
          </w:tcPr>
          <w:p w14:paraId="68698003" w14:textId="77777777" w:rsidR="00390C5E" w:rsidRPr="00390C5E" w:rsidRDefault="00390C5E" w:rsidP="00390C5E">
            <w:pPr>
              <w:spacing w:afterLines="0" w:after="0" w:line="240" w:lineRule="auto"/>
              <w:jc w:val="left"/>
              <w:rPr>
                <w:rFonts w:ascii="Roboto Condensed" w:eastAsia="Times New Roman" w:hAnsi="Roboto Condensed" w:cs="Arial"/>
                <w:color w:val="000000"/>
                <w:sz w:val="21"/>
                <w:szCs w:val="21"/>
              </w:rPr>
            </w:pPr>
          </w:p>
        </w:tc>
        <w:tc>
          <w:tcPr>
            <w:tcW w:w="1160" w:type="dxa"/>
            <w:tcBorders>
              <w:top w:val="nil"/>
              <w:left w:val="nil"/>
              <w:bottom w:val="nil"/>
              <w:right w:val="nil"/>
            </w:tcBorders>
            <w:shd w:val="clear" w:color="auto" w:fill="auto"/>
            <w:noWrap/>
            <w:vAlign w:val="center"/>
            <w:hideMark/>
          </w:tcPr>
          <w:p w14:paraId="3260F2FE" w14:textId="77777777" w:rsidR="00390C5E" w:rsidRPr="00390C5E" w:rsidRDefault="00390C5E" w:rsidP="00390C5E">
            <w:pPr>
              <w:spacing w:afterLines="0" w:after="0" w:line="240" w:lineRule="auto"/>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center"/>
            <w:hideMark/>
          </w:tcPr>
          <w:p w14:paraId="4C56D66F"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x</w:t>
            </w:r>
          </w:p>
        </w:tc>
      </w:tr>
      <w:tr w:rsidR="00390C5E" w:rsidRPr="00390C5E" w14:paraId="32ED5746" w14:textId="77777777" w:rsidTr="00390C5E">
        <w:trPr>
          <w:trHeight w:val="285"/>
        </w:trPr>
        <w:tc>
          <w:tcPr>
            <w:tcW w:w="980" w:type="dxa"/>
            <w:tcBorders>
              <w:top w:val="nil"/>
              <w:left w:val="nil"/>
              <w:bottom w:val="nil"/>
              <w:right w:val="nil"/>
            </w:tcBorders>
            <w:shd w:val="clear" w:color="000000" w:fill="D9D9D9"/>
            <w:noWrap/>
            <w:vAlign w:val="bottom"/>
            <w:hideMark/>
          </w:tcPr>
          <w:p w14:paraId="0DC45342" w14:textId="47D3284E" w:rsidR="00390C5E" w:rsidRPr="00390C5E" w:rsidRDefault="005F5DB1" w:rsidP="00390C5E">
            <w:pPr>
              <w:spacing w:afterLines="0" w:after="0" w:line="240" w:lineRule="auto"/>
              <w:jc w:val="center"/>
              <w:rPr>
                <w:rFonts w:ascii="Roboto Condensed" w:eastAsia="Times New Roman" w:hAnsi="Roboto Condensed" w:cs="Arial"/>
                <w:color w:val="000000"/>
                <w:sz w:val="21"/>
                <w:szCs w:val="21"/>
              </w:rPr>
            </w:pPr>
            <w:r>
              <w:rPr>
                <w:rFonts w:ascii="Roboto Condensed" w:eastAsia="Times New Roman" w:hAnsi="Roboto Condensed" w:cs="Arial"/>
                <w:color w:val="000000"/>
                <w:sz w:val="21"/>
                <w:szCs w:val="21"/>
              </w:rPr>
              <w:t>2024</w:t>
            </w:r>
            <w:r w:rsidR="00390C5E" w:rsidRPr="00390C5E">
              <w:rPr>
                <w:rFonts w:ascii="Roboto Condensed" w:eastAsia="Times New Roman" w:hAnsi="Roboto Condensed" w:cs="Arial"/>
                <w:color w:val="000000"/>
                <w:sz w:val="21"/>
                <w:szCs w:val="21"/>
              </w:rPr>
              <w:t>-12</w:t>
            </w:r>
          </w:p>
        </w:tc>
        <w:tc>
          <w:tcPr>
            <w:tcW w:w="4480" w:type="dxa"/>
            <w:tcBorders>
              <w:top w:val="nil"/>
              <w:left w:val="nil"/>
              <w:bottom w:val="nil"/>
              <w:right w:val="nil"/>
            </w:tcBorders>
            <w:shd w:val="clear" w:color="000000" w:fill="D9D9D9"/>
            <w:vAlign w:val="bottom"/>
            <w:hideMark/>
          </w:tcPr>
          <w:p w14:paraId="3FBABE74" w14:textId="77777777" w:rsidR="00390C5E" w:rsidRPr="00390C5E" w:rsidRDefault="00390C5E" w:rsidP="00390C5E">
            <w:pPr>
              <w:spacing w:afterLines="0" w:after="0" w:line="240" w:lineRule="auto"/>
              <w:jc w:val="left"/>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Increase PBV Rent to Owner</w:t>
            </w:r>
          </w:p>
        </w:tc>
        <w:tc>
          <w:tcPr>
            <w:tcW w:w="1160" w:type="dxa"/>
            <w:tcBorders>
              <w:top w:val="nil"/>
              <w:left w:val="nil"/>
              <w:bottom w:val="nil"/>
              <w:right w:val="nil"/>
            </w:tcBorders>
            <w:shd w:val="clear" w:color="000000" w:fill="D9D9D9"/>
            <w:noWrap/>
            <w:vAlign w:val="center"/>
            <w:hideMark/>
          </w:tcPr>
          <w:p w14:paraId="7A2939CF"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 </w:t>
            </w:r>
          </w:p>
        </w:tc>
        <w:tc>
          <w:tcPr>
            <w:tcW w:w="1160" w:type="dxa"/>
            <w:tcBorders>
              <w:top w:val="nil"/>
              <w:left w:val="nil"/>
              <w:bottom w:val="nil"/>
              <w:right w:val="nil"/>
            </w:tcBorders>
            <w:shd w:val="clear" w:color="000000" w:fill="D9D9D9"/>
            <w:noWrap/>
            <w:vAlign w:val="center"/>
            <w:hideMark/>
          </w:tcPr>
          <w:p w14:paraId="1A9BB9F4"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 </w:t>
            </w:r>
          </w:p>
        </w:tc>
        <w:tc>
          <w:tcPr>
            <w:tcW w:w="1160" w:type="dxa"/>
            <w:tcBorders>
              <w:top w:val="nil"/>
              <w:left w:val="nil"/>
              <w:bottom w:val="nil"/>
              <w:right w:val="nil"/>
            </w:tcBorders>
            <w:shd w:val="clear" w:color="000000" w:fill="D9D9D9"/>
            <w:noWrap/>
            <w:vAlign w:val="center"/>
            <w:hideMark/>
          </w:tcPr>
          <w:p w14:paraId="633993F0"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x</w:t>
            </w:r>
          </w:p>
        </w:tc>
      </w:tr>
      <w:tr w:rsidR="00390C5E" w:rsidRPr="00390C5E" w14:paraId="0EF33157" w14:textId="77777777" w:rsidTr="00390C5E">
        <w:trPr>
          <w:trHeight w:val="285"/>
        </w:trPr>
        <w:tc>
          <w:tcPr>
            <w:tcW w:w="980" w:type="dxa"/>
            <w:tcBorders>
              <w:top w:val="nil"/>
              <w:left w:val="nil"/>
              <w:bottom w:val="nil"/>
              <w:right w:val="nil"/>
            </w:tcBorders>
            <w:shd w:val="clear" w:color="auto" w:fill="auto"/>
            <w:noWrap/>
            <w:vAlign w:val="bottom"/>
            <w:hideMark/>
          </w:tcPr>
          <w:p w14:paraId="5639E049" w14:textId="3964732A" w:rsidR="00390C5E" w:rsidRPr="00390C5E" w:rsidRDefault="005F5DB1" w:rsidP="00390C5E">
            <w:pPr>
              <w:spacing w:afterLines="0" w:after="0" w:line="240" w:lineRule="auto"/>
              <w:jc w:val="center"/>
              <w:rPr>
                <w:rFonts w:ascii="Roboto Condensed" w:eastAsia="Times New Roman" w:hAnsi="Roboto Condensed" w:cs="Arial"/>
                <w:color w:val="000000"/>
                <w:sz w:val="21"/>
                <w:szCs w:val="21"/>
              </w:rPr>
            </w:pPr>
            <w:r>
              <w:rPr>
                <w:rFonts w:ascii="Roboto Condensed" w:eastAsia="Times New Roman" w:hAnsi="Roboto Condensed" w:cs="Arial"/>
                <w:color w:val="000000"/>
                <w:sz w:val="21"/>
                <w:szCs w:val="21"/>
              </w:rPr>
              <w:t>2024</w:t>
            </w:r>
            <w:r w:rsidR="00390C5E" w:rsidRPr="00390C5E">
              <w:rPr>
                <w:rFonts w:ascii="Roboto Condensed" w:eastAsia="Times New Roman" w:hAnsi="Roboto Condensed" w:cs="Arial"/>
                <w:color w:val="000000"/>
                <w:sz w:val="21"/>
                <w:szCs w:val="21"/>
              </w:rPr>
              <w:t>-13</w:t>
            </w:r>
          </w:p>
        </w:tc>
        <w:tc>
          <w:tcPr>
            <w:tcW w:w="4480" w:type="dxa"/>
            <w:tcBorders>
              <w:top w:val="nil"/>
              <w:left w:val="nil"/>
              <w:bottom w:val="nil"/>
              <w:right w:val="nil"/>
            </w:tcBorders>
            <w:shd w:val="clear" w:color="auto" w:fill="auto"/>
            <w:vAlign w:val="bottom"/>
            <w:hideMark/>
          </w:tcPr>
          <w:p w14:paraId="055E31C8" w14:textId="77777777" w:rsidR="00390C5E" w:rsidRPr="00390C5E" w:rsidRDefault="00390C5E" w:rsidP="00390C5E">
            <w:pPr>
              <w:spacing w:afterLines="0" w:after="0" w:line="240" w:lineRule="auto"/>
              <w:jc w:val="left"/>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Service Provision (local, non-traditional)</w:t>
            </w:r>
          </w:p>
        </w:tc>
        <w:tc>
          <w:tcPr>
            <w:tcW w:w="1160" w:type="dxa"/>
            <w:tcBorders>
              <w:top w:val="nil"/>
              <w:left w:val="nil"/>
              <w:bottom w:val="nil"/>
              <w:right w:val="nil"/>
            </w:tcBorders>
            <w:shd w:val="clear" w:color="auto" w:fill="auto"/>
            <w:noWrap/>
            <w:vAlign w:val="center"/>
            <w:hideMark/>
          </w:tcPr>
          <w:p w14:paraId="09A8704B" w14:textId="77777777" w:rsidR="00390C5E" w:rsidRPr="00390C5E" w:rsidRDefault="00390C5E" w:rsidP="00390C5E">
            <w:pPr>
              <w:spacing w:afterLines="0" w:after="0" w:line="240" w:lineRule="auto"/>
              <w:jc w:val="left"/>
              <w:rPr>
                <w:rFonts w:ascii="Roboto Condensed" w:eastAsia="Times New Roman" w:hAnsi="Roboto Condensed" w:cs="Arial"/>
                <w:color w:val="000000"/>
                <w:sz w:val="21"/>
                <w:szCs w:val="21"/>
              </w:rPr>
            </w:pPr>
          </w:p>
        </w:tc>
        <w:tc>
          <w:tcPr>
            <w:tcW w:w="1160" w:type="dxa"/>
            <w:tcBorders>
              <w:top w:val="nil"/>
              <w:left w:val="nil"/>
              <w:bottom w:val="nil"/>
              <w:right w:val="nil"/>
            </w:tcBorders>
            <w:shd w:val="clear" w:color="auto" w:fill="auto"/>
            <w:noWrap/>
            <w:vAlign w:val="center"/>
            <w:hideMark/>
          </w:tcPr>
          <w:p w14:paraId="1DE8AE49"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x</w:t>
            </w:r>
          </w:p>
        </w:tc>
        <w:tc>
          <w:tcPr>
            <w:tcW w:w="1160" w:type="dxa"/>
            <w:tcBorders>
              <w:top w:val="nil"/>
              <w:left w:val="nil"/>
              <w:bottom w:val="nil"/>
              <w:right w:val="nil"/>
            </w:tcBorders>
            <w:shd w:val="clear" w:color="auto" w:fill="auto"/>
            <w:noWrap/>
            <w:vAlign w:val="center"/>
            <w:hideMark/>
          </w:tcPr>
          <w:p w14:paraId="0272F37A"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p>
        </w:tc>
      </w:tr>
      <w:tr w:rsidR="00390C5E" w:rsidRPr="00390C5E" w14:paraId="78D5B075" w14:textId="77777777" w:rsidTr="00390C5E">
        <w:trPr>
          <w:trHeight w:val="570"/>
        </w:trPr>
        <w:tc>
          <w:tcPr>
            <w:tcW w:w="980" w:type="dxa"/>
            <w:tcBorders>
              <w:top w:val="nil"/>
              <w:left w:val="nil"/>
              <w:bottom w:val="nil"/>
              <w:right w:val="nil"/>
            </w:tcBorders>
            <w:shd w:val="clear" w:color="000000" w:fill="D9D9D9"/>
            <w:noWrap/>
            <w:vAlign w:val="bottom"/>
            <w:hideMark/>
          </w:tcPr>
          <w:p w14:paraId="22B89BEB" w14:textId="4FFA593A" w:rsidR="00390C5E" w:rsidRPr="00390C5E" w:rsidRDefault="005F5DB1" w:rsidP="00390C5E">
            <w:pPr>
              <w:spacing w:afterLines="0" w:after="0" w:line="240" w:lineRule="auto"/>
              <w:jc w:val="center"/>
              <w:rPr>
                <w:rFonts w:ascii="Roboto Condensed" w:eastAsia="Times New Roman" w:hAnsi="Roboto Condensed" w:cs="Arial"/>
                <w:color w:val="000000"/>
                <w:sz w:val="21"/>
                <w:szCs w:val="21"/>
              </w:rPr>
            </w:pPr>
            <w:r>
              <w:rPr>
                <w:rFonts w:ascii="Roboto Condensed" w:eastAsia="Times New Roman" w:hAnsi="Roboto Condensed" w:cs="Arial"/>
                <w:color w:val="000000"/>
                <w:sz w:val="21"/>
                <w:szCs w:val="21"/>
              </w:rPr>
              <w:t>2024</w:t>
            </w:r>
            <w:r w:rsidR="00390C5E" w:rsidRPr="00390C5E">
              <w:rPr>
                <w:rFonts w:ascii="Roboto Condensed" w:eastAsia="Times New Roman" w:hAnsi="Roboto Condensed" w:cs="Arial"/>
                <w:color w:val="000000"/>
                <w:sz w:val="21"/>
                <w:szCs w:val="21"/>
              </w:rPr>
              <w:t>-1</w:t>
            </w:r>
            <w:r w:rsidR="00EF0AF2">
              <w:rPr>
                <w:rFonts w:ascii="Roboto Condensed" w:eastAsia="Times New Roman" w:hAnsi="Roboto Condensed" w:cs="Arial"/>
                <w:color w:val="000000"/>
                <w:sz w:val="21"/>
                <w:szCs w:val="21"/>
              </w:rPr>
              <w:t>4</w:t>
            </w:r>
          </w:p>
        </w:tc>
        <w:tc>
          <w:tcPr>
            <w:tcW w:w="4480" w:type="dxa"/>
            <w:tcBorders>
              <w:top w:val="nil"/>
              <w:left w:val="nil"/>
              <w:bottom w:val="nil"/>
              <w:right w:val="nil"/>
            </w:tcBorders>
            <w:shd w:val="clear" w:color="000000" w:fill="D9D9D9"/>
            <w:vAlign w:val="bottom"/>
            <w:hideMark/>
          </w:tcPr>
          <w:p w14:paraId="1F425187" w14:textId="77777777" w:rsidR="00390C5E" w:rsidRPr="00390C5E" w:rsidRDefault="00390C5E" w:rsidP="00390C5E">
            <w:pPr>
              <w:spacing w:afterLines="0" w:after="0" w:line="240" w:lineRule="auto"/>
              <w:jc w:val="left"/>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Housing Development Programs (local, non-traditional)</w:t>
            </w:r>
          </w:p>
        </w:tc>
        <w:tc>
          <w:tcPr>
            <w:tcW w:w="1160" w:type="dxa"/>
            <w:tcBorders>
              <w:top w:val="nil"/>
              <w:left w:val="nil"/>
              <w:bottom w:val="nil"/>
              <w:right w:val="nil"/>
            </w:tcBorders>
            <w:shd w:val="clear" w:color="000000" w:fill="D9D9D9"/>
            <w:noWrap/>
            <w:vAlign w:val="center"/>
            <w:hideMark/>
          </w:tcPr>
          <w:p w14:paraId="4E3E62A3"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 </w:t>
            </w:r>
          </w:p>
        </w:tc>
        <w:tc>
          <w:tcPr>
            <w:tcW w:w="1160" w:type="dxa"/>
            <w:tcBorders>
              <w:top w:val="nil"/>
              <w:left w:val="nil"/>
              <w:bottom w:val="nil"/>
              <w:right w:val="nil"/>
            </w:tcBorders>
            <w:shd w:val="clear" w:color="000000" w:fill="D9D9D9"/>
            <w:noWrap/>
            <w:vAlign w:val="center"/>
            <w:hideMark/>
          </w:tcPr>
          <w:p w14:paraId="4A5AE2B4"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 </w:t>
            </w:r>
          </w:p>
        </w:tc>
        <w:tc>
          <w:tcPr>
            <w:tcW w:w="1160" w:type="dxa"/>
            <w:tcBorders>
              <w:top w:val="nil"/>
              <w:left w:val="nil"/>
              <w:bottom w:val="nil"/>
              <w:right w:val="nil"/>
            </w:tcBorders>
            <w:shd w:val="clear" w:color="000000" w:fill="D9D9D9"/>
            <w:noWrap/>
            <w:vAlign w:val="center"/>
            <w:hideMark/>
          </w:tcPr>
          <w:p w14:paraId="1BB7E4EA" w14:textId="77777777" w:rsidR="00390C5E" w:rsidRPr="00390C5E" w:rsidRDefault="00390C5E" w:rsidP="00390C5E">
            <w:pPr>
              <w:spacing w:afterLines="0" w:after="0" w:line="240" w:lineRule="auto"/>
              <w:jc w:val="center"/>
              <w:rPr>
                <w:rFonts w:ascii="Roboto Condensed" w:eastAsia="Times New Roman" w:hAnsi="Roboto Condensed" w:cs="Arial"/>
                <w:color w:val="000000"/>
                <w:sz w:val="21"/>
                <w:szCs w:val="21"/>
              </w:rPr>
            </w:pPr>
            <w:r w:rsidRPr="00390C5E">
              <w:rPr>
                <w:rFonts w:ascii="Roboto Condensed" w:eastAsia="Times New Roman" w:hAnsi="Roboto Condensed" w:cs="Arial"/>
                <w:color w:val="000000"/>
                <w:sz w:val="21"/>
                <w:szCs w:val="21"/>
              </w:rPr>
              <w:t>x</w:t>
            </w:r>
          </w:p>
        </w:tc>
      </w:tr>
    </w:tbl>
    <w:p w14:paraId="1323F74A" w14:textId="4E01C81A" w:rsidR="005579A2" w:rsidRDefault="005579A2" w:rsidP="00031959">
      <w:pPr>
        <w:spacing w:after="240"/>
      </w:pPr>
    </w:p>
    <w:p w14:paraId="3EE2D9FA" w14:textId="62D850C4" w:rsidR="00FF3C4F" w:rsidRDefault="00FF3C4F" w:rsidP="00253661">
      <w:pPr>
        <w:pStyle w:val="Heading2"/>
        <w:spacing w:after="120"/>
      </w:pPr>
      <w:bookmarkStart w:id="8" w:name="_Toc123819749"/>
      <w:r>
        <w:t>Activity 202</w:t>
      </w:r>
      <w:r w:rsidR="005F5DB1">
        <w:t>4</w:t>
      </w:r>
      <w:r>
        <w:t>-1:</w:t>
      </w:r>
      <w:r w:rsidR="005F5DB1">
        <w:t xml:space="preserve"> </w:t>
      </w:r>
      <w:r>
        <w:t>Payment Standards – Fair Market Rents</w:t>
      </w:r>
      <w:bookmarkEnd w:id="8"/>
    </w:p>
    <w:p w14:paraId="2AAE53D5" w14:textId="27F3F505" w:rsidR="00FF3C4F" w:rsidRPr="00D638D7" w:rsidRDefault="00D638D7" w:rsidP="00FF3C4F">
      <w:pPr>
        <w:spacing w:after="240"/>
      </w:pPr>
      <w:r>
        <w:rPr>
          <w:rStyle w:val="Emphasis"/>
        </w:rPr>
        <w:t xml:space="preserve">Description of Activity:  </w:t>
      </w:r>
      <w:r w:rsidRPr="00D638D7">
        <w:t xml:space="preserve">FRH will </w:t>
      </w:r>
      <w:r w:rsidR="00670FB0">
        <w:t xml:space="preserve">increase its payment standards to </w:t>
      </w:r>
      <w:r w:rsidR="000E4A80">
        <w:t>1</w:t>
      </w:r>
      <w:r w:rsidR="005219D4">
        <w:t>20</w:t>
      </w:r>
      <w:r w:rsidR="00670FB0">
        <w:t xml:space="preserve">% of Fair Market Rents (FMR). </w:t>
      </w:r>
      <w:r w:rsidR="00E27762">
        <w:t xml:space="preserve"> The agency will continue to use its rent reasonableness process to determine rent to own</w:t>
      </w:r>
      <w:r w:rsidR="00ED3C9C">
        <w:t>er for individual units.</w:t>
      </w:r>
    </w:p>
    <w:p w14:paraId="1D64A0AC" w14:textId="1B63D444" w:rsidR="00FF3C4F" w:rsidRDefault="00FF3C4F" w:rsidP="00ED3C9C">
      <w:pPr>
        <w:spacing w:afterLines="50" w:after="120"/>
      </w:pPr>
      <w:r>
        <w:t xml:space="preserve">This activity contributes to FRH’s Moving to Work goals </w:t>
      </w:r>
      <w:r w:rsidR="006D06BE">
        <w:t>to</w:t>
      </w:r>
      <w:r>
        <w:t>:</w:t>
      </w:r>
    </w:p>
    <w:p w14:paraId="66C3EE67" w14:textId="77777777" w:rsidR="00FF3C4F" w:rsidRDefault="00FF3C4F" w:rsidP="00FF3C4F">
      <w:pPr>
        <w:pStyle w:val="ListParagraph"/>
        <w:numPr>
          <w:ilvl w:val="0"/>
          <w:numId w:val="5"/>
        </w:numPr>
        <w:spacing w:after="240"/>
      </w:pPr>
      <w:r>
        <w:t xml:space="preserve">Increase the number of housing units available to voucher households, especially in </w:t>
      </w:r>
      <w:proofErr w:type="gramStart"/>
      <w:r>
        <w:t>high-opportunity</w:t>
      </w:r>
      <w:proofErr w:type="gramEnd"/>
      <w:r>
        <w:t xml:space="preserve"> neighborhoods</w:t>
      </w:r>
    </w:p>
    <w:p w14:paraId="059DDF55" w14:textId="77777777" w:rsidR="00FF3C4F" w:rsidRDefault="00FF3C4F" w:rsidP="00FF3C4F">
      <w:pPr>
        <w:pStyle w:val="ListParagraph"/>
        <w:numPr>
          <w:ilvl w:val="0"/>
          <w:numId w:val="5"/>
        </w:numPr>
        <w:spacing w:after="240"/>
      </w:pPr>
      <w:r>
        <w:t xml:space="preserve">Reduce voucher holders’ search </w:t>
      </w:r>
      <w:proofErr w:type="gramStart"/>
      <w:r>
        <w:t>times</w:t>
      </w:r>
      <w:proofErr w:type="gramEnd"/>
    </w:p>
    <w:p w14:paraId="4ABE6C95" w14:textId="41DD010F" w:rsidR="000E2CF5" w:rsidRPr="00897CEF" w:rsidRDefault="000E2CF5" w:rsidP="000E2CF5">
      <w:pPr>
        <w:spacing w:after="240"/>
      </w:pPr>
      <w:r>
        <w:t xml:space="preserve">This activity is labeled as </w:t>
      </w:r>
      <w:r w:rsidR="00D638D7">
        <w:t>2.b</w:t>
      </w:r>
      <w:r>
        <w:t xml:space="preserve"> in the MTW Operations Notice.  FRH will not be pursuing a Safe Harbor wavier for any portions of this activity.</w:t>
      </w:r>
    </w:p>
    <w:p w14:paraId="0FCE121C" w14:textId="77777777" w:rsidR="00FF3C4F" w:rsidRDefault="00FF3C4F" w:rsidP="00FF3C4F">
      <w:pPr>
        <w:spacing w:afterLines="50" w:after="120"/>
        <w:rPr>
          <w:rStyle w:val="Emphasis"/>
        </w:rPr>
      </w:pPr>
      <w:r>
        <w:rPr>
          <w:rStyle w:val="Emphasis"/>
        </w:rPr>
        <w:t>Activity details:</w:t>
      </w:r>
    </w:p>
    <w:p w14:paraId="6F996F92" w14:textId="45CA6BEE" w:rsidR="00FF3C4F" w:rsidRPr="00253661" w:rsidRDefault="00FF3C4F" w:rsidP="00FF3C4F">
      <w:pPr>
        <w:pStyle w:val="ListParagraph"/>
        <w:numPr>
          <w:ilvl w:val="0"/>
          <w:numId w:val="4"/>
        </w:numPr>
        <w:spacing w:after="240"/>
        <w:rPr>
          <w:rFonts w:ascii="Roboto Condensed" w:hAnsi="Roboto Condensed"/>
          <w:b/>
          <w:iCs/>
          <w:sz w:val="21"/>
        </w:rPr>
      </w:pPr>
      <w:r>
        <w:rPr>
          <w:rStyle w:val="Emphasis"/>
        </w:rPr>
        <w:t>Which of the MTW Statutory Objectives does this MTW activity serve</w:t>
      </w:r>
      <w:r w:rsidR="00B24848">
        <w:rPr>
          <w:rStyle w:val="Emphasis"/>
        </w:rPr>
        <w:t>?</w:t>
      </w:r>
      <w:r>
        <w:rPr>
          <w:rStyle w:val="Emphasis"/>
        </w:rPr>
        <w:t xml:space="preserve">  </w:t>
      </w:r>
      <w:r w:rsidR="00ED3C9C" w:rsidRPr="006F3750">
        <w:t>Increasing housing options for low-income families</w:t>
      </w:r>
    </w:p>
    <w:p w14:paraId="6C5A251A" w14:textId="1D180C72" w:rsidR="00FF3C4F" w:rsidRPr="006F3750" w:rsidRDefault="00FF3C4F" w:rsidP="00FF3C4F">
      <w:pPr>
        <w:pStyle w:val="ListParagraph"/>
        <w:numPr>
          <w:ilvl w:val="0"/>
          <w:numId w:val="4"/>
        </w:numPr>
        <w:spacing w:after="240"/>
        <w:rPr>
          <w:rFonts w:ascii="Roboto Condensed" w:hAnsi="Roboto Condensed"/>
          <w:b/>
          <w:iCs/>
          <w:sz w:val="21"/>
        </w:rPr>
      </w:pPr>
      <w:r>
        <w:rPr>
          <w:rStyle w:val="Emphasis"/>
        </w:rPr>
        <w:t>What are the cost implications of this MTW activity?</w:t>
      </w:r>
      <w:r>
        <w:rPr>
          <w:rFonts w:ascii="Roboto Condensed" w:hAnsi="Roboto Condensed"/>
          <w:sz w:val="21"/>
        </w:rPr>
        <w:t xml:space="preserve">  </w:t>
      </w:r>
      <w:r w:rsidR="00D41627">
        <w:t>It i</w:t>
      </w:r>
      <w:r w:rsidR="00ED3C9C">
        <w:t>ncreas</w:t>
      </w:r>
      <w:r w:rsidR="00D41627">
        <w:t>es</w:t>
      </w:r>
      <w:r w:rsidR="00ED3C9C">
        <w:t xml:space="preserve"> </w:t>
      </w:r>
      <w:proofErr w:type="gramStart"/>
      <w:r w:rsidR="00ED3C9C">
        <w:t>expenditures</w:t>
      </w:r>
      <w:proofErr w:type="gramEnd"/>
    </w:p>
    <w:p w14:paraId="594E5A65" w14:textId="4356DA76" w:rsidR="00FF3C4F" w:rsidRPr="006F3750" w:rsidRDefault="00FF3C4F" w:rsidP="00FF3C4F">
      <w:pPr>
        <w:pStyle w:val="ListParagraph"/>
        <w:numPr>
          <w:ilvl w:val="0"/>
          <w:numId w:val="4"/>
        </w:numPr>
        <w:spacing w:after="240"/>
        <w:rPr>
          <w:rFonts w:ascii="Roboto Condensed" w:hAnsi="Roboto Condensed"/>
          <w:b/>
          <w:iCs/>
          <w:sz w:val="21"/>
        </w:rPr>
      </w:pPr>
      <w:r>
        <w:rPr>
          <w:rStyle w:val="Emphasis"/>
        </w:rPr>
        <w:t xml:space="preserve">Does the MTW activity under this waiver apply to all assisted households or only to a subset or </w:t>
      </w:r>
      <w:proofErr w:type="gramStart"/>
      <w:r>
        <w:rPr>
          <w:rStyle w:val="Emphasis"/>
        </w:rPr>
        <w:t>subsets</w:t>
      </w:r>
      <w:proofErr w:type="gramEnd"/>
      <w:r>
        <w:rPr>
          <w:rStyle w:val="Emphasis"/>
        </w:rPr>
        <w:t xml:space="preserve"> of assisted households</w:t>
      </w:r>
      <w:r w:rsidR="00B24848">
        <w:rPr>
          <w:rStyle w:val="Emphasis"/>
        </w:rPr>
        <w:t>?</w:t>
      </w:r>
      <w:r>
        <w:rPr>
          <w:rFonts w:ascii="Roboto Condensed" w:hAnsi="Roboto Condensed"/>
          <w:sz w:val="21"/>
        </w:rPr>
        <w:t xml:space="preserve">  </w:t>
      </w:r>
      <w:r w:rsidRPr="006F3750">
        <w:t xml:space="preserve">Applies to all </w:t>
      </w:r>
      <w:proofErr w:type="gramStart"/>
      <w:r w:rsidRPr="006F3750">
        <w:t>households</w:t>
      </w:r>
      <w:proofErr w:type="gramEnd"/>
    </w:p>
    <w:p w14:paraId="2DEEA996" w14:textId="77777777" w:rsidR="00FF3C4F" w:rsidRPr="006F3750" w:rsidRDefault="00FF3C4F" w:rsidP="00FF3C4F">
      <w:pPr>
        <w:pStyle w:val="ListParagraph"/>
        <w:numPr>
          <w:ilvl w:val="0"/>
          <w:numId w:val="4"/>
        </w:numPr>
        <w:spacing w:after="240"/>
        <w:rPr>
          <w:rFonts w:ascii="Roboto Condensed" w:hAnsi="Roboto Condensed"/>
          <w:b/>
          <w:iCs/>
          <w:sz w:val="21"/>
        </w:rPr>
      </w:pPr>
      <w:r>
        <w:rPr>
          <w:rStyle w:val="Emphasis"/>
        </w:rPr>
        <w:t>Does the MTW activity apply only to new admissions, only to currently assisted households, or to both new admissions and currently assisted households?</w:t>
      </w:r>
      <w:r>
        <w:rPr>
          <w:rFonts w:ascii="Roboto Condensed" w:hAnsi="Roboto Condensed"/>
          <w:sz w:val="21"/>
        </w:rPr>
        <w:t xml:space="preserve">  </w:t>
      </w:r>
      <w:r w:rsidRPr="006F3750">
        <w:t>Both new admissions and currently assisted households</w:t>
      </w:r>
    </w:p>
    <w:p w14:paraId="37ECB19D" w14:textId="20FFF57D" w:rsidR="00FF3C4F" w:rsidRDefault="00FF3C4F" w:rsidP="00FF3C4F">
      <w:pPr>
        <w:pStyle w:val="ListParagraph"/>
        <w:numPr>
          <w:ilvl w:val="0"/>
          <w:numId w:val="4"/>
        </w:numPr>
        <w:spacing w:after="240"/>
        <w:rPr>
          <w:rStyle w:val="Emphasis"/>
        </w:rPr>
      </w:pPr>
      <w:r>
        <w:rPr>
          <w:rStyle w:val="Emphasis"/>
        </w:rPr>
        <w:t>Does the MTW activity apply to all family types or only to selected family types</w:t>
      </w:r>
      <w:r w:rsidR="00B24848">
        <w:rPr>
          <w:rStyle w:val="Emphasis"/>
        </w:rPr>
        <w:t>?</w:t>
      </w:r>
      <w:r>
        <w:rPr>
          <w:rStyle w:val="Emphasis"/>
        </w:rPr>
        <w:t xml:space="preserve">  </w:t>
      </w:r>
      <w:r w:rsidRPr="006F3750">
        <w:t xml:space="preserve">The MTW activity applies to all family </w:t>
      </w:r>
      <w:proofErr w:type="gramStart"/>
      <w:r w:rsidRPr="006F3750">
        <w:t>types</w:t>
      </w:r>
      <w:proofErr w:type="gramEnd"/>
    </w:p>
    <w:p w14:paraId="0E66B0E0" w14:textId="77777777" w:rsidR="00FF3C4F" w:rsidRPr="006F3750" w:rsidRDefault="00FF3C4F" w:rsidP="00FF3C4F">
      <w:pPr>
        <w:pStyle w:val="ListParagraph"/>
        <w:numPr>
          <w:ilvl w:val="0"/>
          <w:numId w:val="4"/>
        </w:numPr>
        <w:spacing w:after="240"/>
        <w:rPr>
          <w:rFonts w:ascii="Roboto Condensed" w:hAnsi="Roboto Condensed"/>
          <w:b/>
          <w:iCs/>
          <w:sz w:val="21"/>
        </w:rPr>
      </w:pPr>
      <w:r>
        <w:rPr>
          <w:rStyle w:val="Emphasis"/>
        </w:rPr>
        <w:t xml:space="preserve">Please select the family types subject to this MTW activity:  </w:t>
      </w:r>
      <w:r w:rsidRPr="006F3750">
        <w:t>N/A</w:t>
      </w:r>
    </w:p>
    <w:p w14:paraId="149C36E0" w14:textId="77777777" w:rsidR="00FF3C4F" w:rsidRPr="006F3750" w:rsidRDefault="00FF3C4F" w:rsidP="00FF3C4F">
      <w:pPr>
        <w:pStyle w:val="ListParagraph"/>
        <w:numPr>
          <w:ilvl w:val="0"/>
          <w:numId w:val="4"/>
        </w:numPr>
        <w:spacing w:after="240"/>
        <w:rPr>
          <w:rFonts w:ascii="Roboto Condensed" w:hAnsi="Roboto Condensed"/>
          <w:b/>
          <w:iCs/>
          <w:sz w:val="21"/>
        </w:rPr>
      </w:pPr>
      <w:r>
        <w:rPr>
          <w:rStyle w:val="Emphasis"/>
        </w:rPr>
        <w:t>Does the MTW activity apply to all public housing developments?</w:t>
      </w:r>
      <w:r>
        <w:rPr>
          <w:rFonts w:ascii="Roboto Condensed" w:hAnsi="Roboto Condensed"/>
          <w:sz w:val="21"/>
        </w:rPr>
        <w:t xml:space="preserve">  </w:t>
      </w:r>
      <w:r w:rsidRPr="006F3750">
        <w:t>N/A</w:t>
      </w:r>
    </w:p>
    <w:p w14:paraId="47F1FD60" w14:textId="77777777" w:rsidR="00FF3C4F" w:rsidRPr="006F3750" w:rsidRDefault="00FF3C4F" w:rsidP="00FF3C4F">
      <w:pPr>
        <w:pStyle w:val="ListParagraph"/>
        <w:numPr>
          <w:ilvl w:val="0"/>
          <w:numId w:val="4"/>
        </w:numPr>
        <w:spacing w:after="240"/>
        <w:rPr>
          <w:rFonts w:ascii="Roboto Condensed" w:hAnsi="Roboto Condensed"/>
          <w:b/>
          <w:iCs/>
          <w:sz w:val="21"/>
        </w:rPr>
      </w:pPr>
      <w:r>
        <w:rPr>
          <w:rStyle w:val="Emphasis"/>
        </w:rPr>
        <w:t>Which developments participate in the MTW activity?</w:t>
      </w:r>
      <w:r>
        <w:rPr>
          <w:rFonts w:ascii="Roboto Condensed" w:hAnsi="Roboto Condensed"/>
          <w:sz w:val="21"/>
        </w:rPr>
        <w:t xml:space="preserve">  </w:t>
      </w:r>
      <w:r w:rsidRPr="006F3750">
        <w:t>N/A</w:t>
      </w:r>
    </w:p>
    <w:p w14:paraId="29922916" w14:textId="5E6ED87B" w:rsidR="00FF3C4F" w:rsidRPr="006F3750" w:rsidRDefault="00FF3C4F" w:rsidP="00FF3C4F">
      <w:pPr>
        <w:pStyle w:val="ListParagraph"/>
        <w:numPr>
          <w:ilvl w:val="0"/>
          <w:numId w:val="4"/>
        </w:numPr>
        <w:spacing w:after="240"/>
        <w:rPr>
          <w:rFonts w:ascii="Roboto Condensed" w:hAnsi="Roboto Condensed"/>
          <w:b/>
          <w:iCs/>
          <w:sz w:val="21"/>
        </w:rPr>
      </w:pPr>
      <w:r>
        <w:rPr>
          <w:rStyle w:val="Emphasis"/>
        </w:rPr>
        <w:t>Based on the Fiscal Year goals listed in the activity’s previous Fiscal Year’s narrative, provide a description about what has been accomplished or changed during the implementation</w:t>
      </w:r>
      <w:r w:rsidR="00D41627">
        <w:rPr>
          <w:rStyle w:val="Emphasis"/>
        </w:rPr>
        <w:t>.</w:t>
      </w:r>
      <w:r>
        <w:rPr>
          <w:rFonts w:ascii="Roboto Condensed" w:hAnsi="Roboto Condensed"/>
          <w:sz w:val="21"/>
        </w:rPr>
        <w:t xml:space="preserve"> </w:t>
      </w:r>
      <w:r w:rsidRPr="006F3750">
        <w:t>N/A</w:t>
      </w:r>
    </w:p>
    <w:p w14:paraId="673F0955" w14:textId="27A5F127" w:rsidR="00FF3C4F" w:rsidRPr="006F3750" w:rsidRDefault="00FF3C4F" w:rsidP="00FF3C4F">
      <w:pPr>
        <w:pStyle w:val="ListParagraph"/>
        <w:numPr>
          <w:ilvl w:val="0"/>
          <w:numId w:val="4"/>
        </w:numPr>
        <w:spacing w:after="240"/>
        <w:rPr>
          <w:rFonts w:ascii="Roboto Condensed" w:hAnsi="Roboto Condensed"/>
          <w:b/>
          <w:iCs/>
          <w:sz w:val="21"/>
        </w:rPr>
      </w:pPr>
      <w:r>
        <w:rPr>
          <w:rStyle w:val="Emphasis"/>
        </w:rPr>
        <w:t>Does the MTW activity require a hardship policy?</w:t>
      </w:r>
      <w:r>
        <w:rPr>
          <w:rFonts w:ascii="Roboto Condensed" w:hAnsi="Roboto Condensed"/>
          <w:sz w:val="21"/>
        </w:rPr>
        <w:t xml:space="preserve">  </w:t>
      </w:r>
      <w:r w:rsidR="00ED3C9C">
        <w:t>Yes</w:t>
      </w:r>
    </w:p>
    <w:p w14:paraId="7855E1A2" w14:textId="77777777" w:rsidR="00FF3C4F" w:rsidRPr="006F3750" w:rsidRDefault="00FF3C4F" w:rsidP="00FF3C4F">
      <w:pPr>
        <w:pStyle w:val="ListParagraph"/>
        <w:numPr>
          <w:ilvl w:val="0"/>
          <w:numId w:val="4"/>
        </w:numPr>
        <w:spacing w:after="240"/>
        <w:rPr>
          <w:rFonts w:ascii="Roboto Condensed" w:hAnsi="Roboto Condensed"/>
          <w:b/>
          <w:iCs/>
          <w:sz w:val="21"/>
        </w:rPr>
      </w:pPr>
      <w:r>
        <w:rPr>
          <w:rStyle w:val="Emphasis"/>
        </w:rPr>
        <w:t>Does the MTW agency need a Safe Harbor Waiver to implement this MTW activity as described?</w:t>
      </w:r>
      <w:r>
        <w:rPr>
          <w:rFonts w:ascii="Roboto Condensed" w:hAnsi="Roboto Condensed"/>
          <w:sz w:val="21"/>
        </w:rPr>
        <w:t xml:space="preserve">  </w:t>
      </w:r>
      <w:r w:rsidRPr="006F3750">
        <w:t>No</w:t>
      </w:r>
    </w:p>
    <w:p w14:paraId="11BE094D" w14:textId="37553315" w:rsidR="00FF3C4F" w:rsidRPr="00BB390C" w:rsidRDefault="00FF3C4F" w:rsidP="00FF3C4F">
      <w:pPr>
        <w:pStyle w:val="ListParagraph"/>
        <w:numPr>
          <w:ilvl w:val="0"/>
          <w:numId w:val="4"/>
        </w:numPr>
        <w:spacing w:after="240"/>
        <w:rPr>
          <w:rFonts w:ascii="Roboto Condensed" w:hAnsi="Roboto Condensed"/>
          <w:b/>
          <w:iCs/>
          <w:sz w:val="21"/>
        </w:rPr>
      </w:pPr>
      <w:r>
        <w:rPr>
          <w:rStyle w:val="Emphasis"/>
        </w:rPr>
        <w:t>Does the MTW activity require an impact analysis?</w:t>
      </w:r>
      <w:r>
        <w:rPr>
          <w:rFonts w:ascii="Roboto Condensed" w:hAnsi="Roboto Condensed"/>
          <w:sz w:val="21"/>
        </w:rPr>
        <w:t xml:space="preserve">  </w:t>
      </w:r>
      <w:r w:rsidR="00ED3C9C">
        <w:t>Yes</w:t>
      </w:r>
    </w:p>
    <w:p w14:paraId="5FF331E5" w14:textId="77777777" w:rsidR="00FF3C4F" w:rsidRPr="00FF3C4F" w:rsidRDefault="00FF3C4F" w:rsidP="00FF3C4F">
      <w:pPr>
        <w:spacing w:after="240"/>
      </w:pPr>
    </w:p>
    <w:p w14:paraId="59F47C60" w14:textId="22EB21B8" w:rsidR="00253661" w:rsidRDefault="00767F4F" w:rsidP="00253661">
      <w:pPr>
        <w:pStyle w:val="Heading2"/>
        <w:spacing w:after="120"/>
      </w:pPr>
      <w:bookmarkStart w:id="9" w:name="_Toc123819750"/>
      <w:r>
        <w:t xml:space="preserve">Activity </w:t>
      </w:r>
      <w:r w:rsidR="005F5DB1">
        <w:t>2024</w:t>
      </w:r>
      <w:r>
        <w:t>-</w:t>
      </w:r>
      <w:r w:rsidR="00ED3C9C">
        <w:t>2</w:t>
      </w:r>
      <w:r>
        <w:t xml:space="preserve">: </w:t>
      </w:r>
      <w:r w:rsidR="00253661">
        <w:t>Self-certification of assets</w:t>
      </w:r>
      <w:bookmarkEnd w:id="9"/>
    </w:p>
    <w:p w14:paraId="13545827" w14:textId="16D09E5C" w:rsidR="00253661" w:rsidRDefault="00253661" w:rsidP="00253661">
      <w:pPr>
        <w:spacing w:after="240"/>
      </w:pPr>
      <w:r>
        <w:rPr>
          <w:rStyle w:val="Emphasis"/>
        </w:rPr>
        <w:t xml:space="preserve">Description of Activity:  </w:t>
      </w:r>
      <w:r w:rsidR="001743CF">
        <w:t>At r</w:t>
      </w:r>
      <w:r w:rsidR="00006B61">
        <w:t>e-examination, FRH will allow clients to self-certify assets up to $50,000.  This activity will minimize staff burden during reexaminations while also encouraging FRH clients to accumulate assets without worrying that they will increase their rent</w:t>
      </w:r>
      <w:r w:rsidR="00E33CFF">
        <w:t>.</w:t>
      </w:r>
    </w:p>
    <w:p w14:paraId="25C68B83" w14:textId="3EA37072" w:rsidR="00253661" w:rsidRDefault="00253661" w:rsidP="00ED3C9C">
      <w:pPr>
        <w:spacing w:afterLines="50" w:after="120"/>
      </w:pPr>
      <w:r>
        <w:t xml:space="preserve">This activity contributes to FRH’s Moving to Work goals </w:t>
      </w:r>
      <w:r w:rsidR="006D06BE">
        <w:t>to</w:t>
      </w:r>
      <w:r>
        <w:t>:</w:t>
      </w:r>
    </w:p>
    <w:p w14:paraId="64A8D65F" w14:textId="15A0B4DD" w:rsidR="00253661" w:rsidRPr="001743CF" w:rsidRDefault="00253661" w:rsidP="001743CF">
      <w:pPr>
        <w:pStyle w:val="ListParagraph"/>
        <w:numPr>
          <w:ilvl w:val="0"/>
          <w:numId w:val="3"/>
        </w:numPr>
        <w:spacing w:after="240"/>
        <w:rPr>
          <w:rFonts w:ascii="Roboto Condensed" w:hAnsi="Roboto Condensed"/>
          <w:b/>
          <w:iCs/>
          <w:sz w:val="21"/>
        </w:rPr>
      </w:pPr>
      <w:r>
        <w:t xml:space="preserve">Deliver services in more cost-effective </w:t>
      </w:r>
      <w:proofErr w:type="gramStart"/>
      <w:r>
        <w:t>w</w:t>
      </w:r>
      <w:r w:rsidR="001743CF">
        <w:t>ays</w:t>
      </w:r>
      <w:proofErr w:type="gramEnd"/>
    </w:p>
    <w:p w14:paraId="3B775282" w14:textId="58DE9CD9" w:rsidR="001743CF" w:rsidRPr="00897CEF" w:rsidRDefault="001743CF" w:rsidP="001743CF">
      <w:pPr>
        <w:pStyle w:val="ListParagraph"/>
        <w:numPr>
          <w:ilvl w:val="0"/>
          <w:numId w:val="3"/>
        </w:numPr>
        <w:spacing w:after="240"/>
        <w:rPr>
          <w:rFonts w:ascii="Roboto Condensed" w:hAnsi="Roboto Condensed"/>
          <w:b/>
          <w:iCs/>
          <w:sz w:val="21"/>
        </w:rPr>
      </w:pPr>
      <w:r>
        <w:t xml:space="preserve">Help families with children become economically </w:t>
      </w:r>
      <w:proofErr w:type="gramStart"/>
      <w:r>
        <w:t>self-sufficient</w:t>
      </w:r>
      <w:proofErr w:type="gramEnd"/>
    </w:p>
    <w:p w14:paraId="429A7884" w14:textId="1D6EBA52" w:rsidR="00897CEF" w:rsidRPr="00897CEF" w:rsidRDefault="00897CEF" w:rsidP="00DD38A0">
      <w:pPr>
        <w:spacing w:after="240"/>
      </w:pPr>
      <w:r>
        <w:t xml:space="preserve">This activity is </w:t>
      </w:r>
      <w:r w:rsidR="00DD38A0">
        <w:t>labeled as</w:t>
      </w:r>
      <w:r w:rsidR="00FF3C4F">
        <w:t xml:space="preserve"> </w:t>
      </w:r>
      <w:r w:rsidR="000E2CF5">
        <w:t>3.</w:t>
      </w:r>
      <w:r w:rsidR="00DD38A0">
        <w:t>d in the MTW Operations Notice.</w:t>
      </w:r>
      <w:r w:rsidR="00FF3C4F">
        <w:t xml:space="preserve">  FRH will not be pursuing a Safe Harbor wavier for any portions of this activity.</w:t>
      </w:r>
    </w:p>
    <w:p w14:paraId="41329B1D" w14:textId="77777777" w:rsidR="00253661" w:rsidRDefault="00253661" w:rsidP="0022114E">
      <w:pPr>
        <w:spacing w:afterLines="50" w:after="120"/>
        <w:rPr>
          <w:rStyle w:val="Emphasis"/>
        </w:rPr>
      </w:pPr>
      <w:r>
        <w:rPr>
          <w:rStyle w:val="Emphasis"/>
        </w:rPr>
        <w:t>Activity details:</w:t>
      </w:r>
    </w:p>
    <w:p w14:paraId="00EB4250" w14:textId="1EB66B1F" w:rsidR="00253661" w:rsidRPr="00253661" w:rsidRDefault="00253661" w:rsidP="00253661">
      <w:pPr>
        <w:pStyle w:val="ListParagraph"/>
        <w:numPr>
          <w:ilvl w:val="0"/>
          <w:numId w:val="4"/>
        </w:numPr>
        <w:spacing w:after="240"/>
        <w:rPr>
          <w:rFonts w:ascii="Roboto Condensed" w:hAnsi="Roboto Condensed"/>
          <w:b/>
          <w:iCs/>
          <w:sz w:val="21"/>
        </w:rPr>
      </w:pPr>
      <w:r>
        <w:rPr>
          <w:rStyle w:val="Emphasis"/>
        </w:rPr>
        <w:t>Which of the MTW Statutory Objectives does this MTW activity serve</w:t>
      </w:r>
      <w:r w:rsidR="00E33CFF">
        <w:rPr>
          <w:rStyle w:val="Emphasis"/>
        </w:rPr>
        <w:t>?</w:t>
      </w:r>
      <w:r>
        <w:rPr>
          <w:rStyle w:val="Emphasis"/>
        </w:rPr>
        <w:t xml:space="preserve">  </w:t>
      </w:r>
      <w:r>
        <w:t>Reduce cost and achieve greater co</w:t>
      </w:r>
      <w:r w:rsidRPr="00BE6237">
        <w:t>st effectiveness in federal expenditures</w:t>
      </w:r>
      <w:r w:rsidR="00D36027">
        <w:t>; G</w:t>
      </w:r>
      <w:r w:rsidRPr="00BE6237">
        <w:t xml:space="preserve">ive incentives to families with children where the head of household is working, seeking work, or is preparing for work by participating in job training, educational programs, or programs that assist people to obtain employment and become economically </w:t>
      </w:r>
      <w:proofErr w:type="gramStart"/>
      <w:r w:rsidRPr="00BE6237">
        <w:t>self-sufficient</w:t>
      </w:r>
      <w:proofErr w:type="gramEnd"/>
    </w:p>
    <w:p w14:paraId="2FE871F0" w14:textId="77777777" w:rsidR="00253661" w:rsidRPr="006F3750" w:rsidRDefault="00253661" w:rsidP="00253661">
      <w:pPr>
        <w:pStyle w:val="ListParagraph"/>
        <w:numPr>
          <w:ilvl w:val="0"/>
          <w:numId w:val="4"/>
        </w:numPr>
        <w:spacing w:after="240"/>
        <w:rPr>
          <w:rFonts w:ascii="Roboto Condensed" w:hAnsi="Roboto Condensed"/>
          <w:b/>
          <w:iCs/>
          <w:sz w:val="21"/>
        </w:rPr>
      </w:pPr>
      <w:r>
        <w:rPr>
          <w:rStyle w:val="Emphasis"/>
        </w:rPr>
        <w:t>What are the cost implications of this MTW activity?</w:t>
      </w:r>
      <w:r>
        <w:rPr>
          <w:rFonts w:ascii="Roboto Condensed" w:hAnsi="Roboto Condensed"/>
          <w:sz w:val="21"/>
        </w:rPr>
        <w:t xml:space="preserve">  </w:t>
      </w:r>
      <w:r w:rsidRPr="006F3750">
        <w:t>Cost-neutral</w:t>
      </w:r>
    </w:p>
    <w:p w14:paraId="0367C395" w14:textId="2406D097" w:rsidR="00253661" w:rsidRPr="006F3750" w:rsidRDefault="00253661" w:rsidP="00253661">
      <w:pPr>
        <w:pStyle w:val="ListParagraph"/>
        <w:numPr>
          <w:ilvl w:val="0"/>
          <w:numId w:val="4"/>
        </w:numPr>
        <w:spacing w:after="240"/>
        <w:rPr>
          <w:rFonts w:ascii="Roboto Condensed" w:hAnsi="Roboto Condensed"/>
          <w:b/>
          <w:iCs/>
          <w:sz w:val="21"/>
        </w:rPr>
      </w:pPr>
      <w:r>
        <w:rPr>
          <w:rStyle w:val="Emphasis"/>
        </w:rPr>
        <w:t xml:space="preserve">Does the MTW activity under this waiver apply to all assisted households or only to a subset or </w:t>
      </w:r>
      <w:proofErr w:type="gramStart"/>
      <w:r>
        <w:rPr>
          <w:rStyle w:val="Emphasis"/>
        </w:rPr>
        <w:t>subsets</w:t>
      </w:r>
      <w:proofErr w:type="gramEnd"/>
      <w:r>
        <w:rPr>
          <w:rStyle w:val="Emphasis"/>
        </w:rPr>
        <w:t xml:space="preserve"> of assisted households</w:t>
      </w:r>
      <w:r w:rsidR="00E33CFF">
        <w:rPr>
          <w:rStyle w:val="Emphasis"/>
        </w:rPr>
        <w:t>?</w:t>
      </w:r>
      <w:r>
        <w:rPr>
          <w:rFonts w:ascii="Roboto Condensed" w:hAnsi="Roboto Condensed"/>
          <w:sz w:val="21"/>
        </w:rPr>
        <w:t xml:space="preserve">  </w:t>
      </w:r>
      <w:r w:rsidRPr="006F3750">
        <w:t xml:space="preserve">Applies to all </w:t>
      </w:r>
      <w:proofErr w:type="gramStart"/>
      <w:r w:rsidRPr="006F3750">
        <w:t>households</w:t>
      </w:r>
      <w:proofErr w:type="gramEnd"/>
    </w:p>
    <w:p w14:paraId="3EC6D1DE" w14:textId="77777777" w:rsidR="00253661" w:rsidRPr="006F3750" w:rsidRDefault="00253661" w:rsidP="00253661">
      <w:pPr>
        <w:pStyle w:val="ListParagraph"/>
        <w:numPr>
          <w:ilvl w:val="0"/>
          <w:numId w:val="4"/>
        </w:numPr>
        <w:spacing w:after="240"/>
        <w:rPr>
          <w:rFonts w:ascii="Roboto Condensed" w:hAnsi="Roboto Condensed"/>
          <w:b/>
          <w:iCs/>
          <w:sz w:val="21"/>
        </w:rPr>
      </w:pPr>
      <w:r>
        <w:rPr>
          <w:rStyle w:val="Emphasis"/>
        </w:rPr>
        <w:t>Does the MTW activity apply only to new admissions, only to currently assisted households, or to both new admissions and currently assisted households?</w:t>
      </w:r>
      <w:r>
        <w:rPr>
          <w:rFonts w:ascii="Roboto Condensed" w:hAnsi="Roboto Condensed"/>
          <w:sz w:val="21"/>
        </w:rPr>
        <w:t xml:space="preserve">  </w:t>
      </w:r>
      <w:r w:rsidRPr="006F3750">
        <w:t>Both new admissions and currently assisted households</w:t>
      </w:r>
    </w:p>
    <w:p w14:paraId="6C6E07F7" w14:textId="3A94B168" w:rsidR="00253661" w:rsidRDefault="00253661" w:rsidP="00253661">
      <w:pPr>
        <w:pStyle w:val="ListParagraph"/>
        <w:numPr>
          <w:ilvl w:val="0"/>
          <w:numId w:val="4"/>
        </w:numPr>
        <w:spacing w:after="240"/>
        <w:rPr>
          <w:rStyle w:val="Emphasis"/>
        </w:rPr>
      </w:pPr>
      <w:r>
        <w:rPr>
          <w:rStyle w:val="Emphasis"/>
        </w:rPr>
        <w:t>Does the MTW activity apply to all family types or only to selected family types</w:t>
      </w:r>
      <w:r w:rsidR="00E33CFF">
        <w:rPr>
          <w:rStyle w:val="Emphasis"/>
        </w:rPr>
        <w:t>?</w:t>
      </w:r>
      <w:r>
        <w:rPr>
          <w:rStyle w:val="Emphasis"/>
        </w:rPr>
        <w:t xml:space="preserve">  </w:t>
      </w:r>
      <w:r w:rsidRPr="006F3750">
        <w:t xml:space="preserve">The MTW activity applies to all family </w:t>
      </w:r>
      <w:proofErr w:type="gramStart"/>
      <w:r w:rsidRPr="006F3750">
        <w:t>types</w:t>
      </w:r>
      <w:proofErr w:type="gramEnd"/>
    </w:p>
    <w:p w14:paraId="54347229" w14:textId="77777777" w:rsidR="00253661" w:rsidRPr="006F3750" w:rsidRDefault="00253661" w:rsidP="00253661">
      <w:pPr>
        <w:pStyle w:val="ListParagraph"/>
        <w:numPr>
          <w:ilvl w:val="0"/>
          <w:numId w:val="4"/>
        </w:numPr>
        <w:spacing w:after="240"/>
        <w:rPr>
          <w:rFonts w:ascii="Roboto Condensed" w:hAnsi="Roboto Condensed"/>
          <w:b/>
          <w:iCs/>
          <w:sz w:val="21"/>
        </w:rPr>
      </w:pPr>
      <w:r>
        <w:rPr>
          <w:rStyle w:val="Emphasis"/>
        </w:rPr>
        <w:t xml:space="preserve">Please select the family types subject to this MTW activity:  </w:t>
      </w:r>
      <w:r w:rsidRPr="006F3750">
        <w:t>N/A</w:t>
      </w:r>
    </w:p>
    <w:p w14:paraId="7B0C6A3B" w14:textId="77777777" w:rsidR="00253661" w:rsidRPr="006F3750" w:rsidRDefault="00253661" w:rsidP="00253661">
      <w:pPr>
        <w:pStyle w:val="ListParagraph"/>
        <w:numPr>
          <w:ilvl w:val="0"/>
          <w:numId w:val="4"/>
        </w:numPr>
        <w:spacing w:after="240"/>
        <w:rPr>
          <w:rFonts w:ascii="Roboto Condensed" w:hAnsi="Roboto Condensed"/>
          <w:b/>
          <w:iCs/>
          <w:sz w:val="21"/>
        </w:rPr>
      </w:pPr>
      <w:r>
        <w:rPr>
          <w:rStyle w:val="Emphasis"/>
        </w:rPr>
        <w:t>Does the MTW activity apply to all public housing developments?</w:t>
      </w:r>
      <w:r>
        <w:rPr>
          <w:rFonts w:ascii="Roboto Condensed" w:hAnsi="Roboto Condensed"/>
          <w:sz w:val="21"/>
        </w:rPr>
        <w:t xml:space="preserve">  </w:t>
      </w:r>
      <w:r w:rsidRPr="006F3750">
        <w:t>N/A</w:t>
      </w:r>
    </w:p>
    <w:p w14:paraId="26544362" w14:textId="77777777" w:rsidR="00253661" w:rsidRPr="006F3750" w:rsidRDefault="00253661" w:rsidP="00253661">
      <w:pPr>
        <w:pStyle w:val="ListParagraph"/>
        <w:numPr>
          <w:ilvl w:val="0"/>
          <w:numId w:val="4"/>
        </w:numPr>
        <w:spacing w:after="240"/>
        <w:rPr>
          <w:rFonts w:ascii="Roboto Condensed" w:hAnsi="Roboto Condensed"/>
          <w:b/>
          <w:iCs/>
          <w:sz w:val="21"/>
        </w:rPr>
      </w:pPr>
      <w:r>
        <w:rPr>
          <w:rStyle w:val="Emphasis"/>
        </w:rPr>
        <w:t>Which developments participate in the MTW activity?</w:t>
      </w:r>
      <w:r>
        <w:rPr>
          <w:rFonts w:ascii="Roboto Condensed" w:hAnsi="Roboto Condensed"/>
          <w:sz w:val="21"/>
        </w:rPr>
        <w:t xml:space="preserve">  </w:t>
      </w:r>
      <w:r w:rsidRPr="006F3750">
        <w:t>N/A</w:t>
      </w:r>
    </w:p>
    <w:p w14:paraId="09A9DA73" w14:textId="0FCB4651" w:rsidR="00253661" w:rsidRPr="006F3750" w:rsidRDefault="00253661" w:rsidP="00253661">
      <w:pPr>
        <w:pStyle w:val="ListParagraph"/>
        <w:numPr>
          <w:ilvl w:val="0"/>
          <w:numId w:val="4"/>
        </w:numPr>
        <w:spacing w:after="240"/>
        <w:rPr>
          <w:rFonts w:ascii="Roboto Condensed" w:hAnsi="Roboto Condensed"/>
          <w:b/>
          <w:iCs/>
          <w:sz w:val="21"/>
        </w:rPr>
      </w:pPr>
      <w:r>
        <w:rPr>
          <w:rStyle w:val="Emphasis"/>
        </w:rPr>
        <w:t>Based on the Fiscal Year goals listed in the activity’s previous Fiscal Year’s narrative, provide a description about what has been accomplished or changed during the implementation</w:t>
      </w:r>
      <w:r w:rsidR="00D41627">
        <w:rPr>
          <w:rStyle w:val="Emphasis"/>
        </w:rPr>
        <w:t>.</w:t>
      </w:r>
      <w:r>
        <w:rPr>
          <w:rFonts w:ascii="Roboto Condensed" w:hAnsi="Roboto Condensed"/>
          <w:sz w:val="21"/>
        </w:rPr>
        <w:t xml:space="preserve">  </w:t>
      </w:r>
      <w:r w:rsidRPr="006F3750">
        <w:t>N/A</w:t>
      </w:r>
    </w:p>
    <w:p w14:paraId="542E2B11" w14:textId="77777777" w:rsidR="00253661" w:rsidRPr="006F3750" w:rsidRDefault="00253661" w:rsidP="00253661">
      <w:pPr>
        <w:pStyle w:val="ListParagraph"/>
        <w:numPr>
          <w:ilvl w:val="0"/>
          <w:numId w:val="4"/>
        </w:numPr>
        <w:spacing w:after="240"/>
        <w:rPr>
          <w:rFonts w:ascii="Roboto Condensed" w:hAnsi="Roboto Condensed"/>
          <w:b/>
          <w:iCs/>
          <w:sz w:val="21"/>
        </w:rPr>
      </w:pPr>
      <w:r>
        <w:rPr>
          <w:rStyle w:val="Emphasis"/>
        </w:rPr>
        <w:t>Does the MTW activity require a hardship policy?</w:t>
      </w:r>
      <w:r>
        <w:rPr>
          <w:rFonts w:ascii="Roboto Condensed" w:hAnsi="Roboto Condensed"/>
          <w:sz w:val="21"/>
        </w:rPr>
        <w:t xml:space="preserve">  </w:t>
      </w:r>
      <w:r w:rsidRPr="006F3750">
        <w:t>No</w:t>
      </w:r>
    </w:p>
    <w:p w14:paraId="0A371B59" w14:textId="77777777" w:rsidR="00253661" w:rsidRPr="006F3750" w:rsidRDefault="00253661" w:rsidP="00253661">
      <w:pPr>
        <w:pStyle w:val="ListParagraph"/>
        <w:numPr>
          <w:ilvl w:val="0"/>
          <w:numId w:val="4"/>
        </w:numPr>
        <w:spacing w:after="240"/>
        <w:rPr>
          <w:rFonts w:ascii="Roboto Condensed" w:hAnsi="Roboto Condensed"/>
          <w:b/>
          <w:iCs/>
          <w:sz w:val="21"/>
        </w:rPr>
      </w:pPr>
      <w:r>
        <w:rPr>
          <w:rStyle w:val="Emphasis"/>
        </w:rPr>
        <w:t>Does the MTW agency need a Safe Harbor Waiver to implement this MTW activity as described?</w:t>
      </w:r>
      <w:r>
        <w:rPr>
          <w:rFonts w:ascii="Roboto Condensed" w:hAnsi="Roboto Condensed"/>
          <w:sz w:val="21"/>
        </w:rPr>
        <w:t xml:space="preserve">  </w:t>
      </w:r>
      <w:r w:rsidRPr="006F3750">
        <w:t>No</w:t>
      </w:r>
    </w:p>
    <w:p w14:paraId="3503482B" w14:textId="503B8596" w:rsidR="00253661" w:rsidRPr="00BB390C" w:rsidRDefault="00253661" w:rsidP="00006B61">
      <w:pPr>
        <w:pStyle w:val="ListParagraph"/>
        <w:numPr>
          <w:ilvl w:val="0"/>
          <w:numId w:val="4"/>
        </w:numPr>
        <w:spacing w:after="240"/>
        <w:rPr>
          <w:rFonts w:ascii="Roboto Condensed" w:hAnsi="Roboto Condensed"/>
          <w:b/>
          <w:iCs/>
          <w:sz w:val="21"/>
        </w:rPr>
      </w:pPr>
      <w:r>
        <w:rPr>
          <w:rStyle w:val="Emphasis"/>
        </w:rPr>
        <w:t>Does the MTW activity require an impact analysis?</w:t>
      </w:r>
      <w:r>
        <w:rPr>
          <w:rFonts w:ascii="Roboto Condensed" w:hAnsi="Roboto Condensed"/>
          <w:sz w:val="21"/>
        </w:rPr>
        <w:t xml:space="preserve">  </w:t>
      </w:r>
      <w:r w:rsidRPr="006F3750">
        <w:t>No</w:t>
      </w:r>
    </w:p>
    <w:p w14:paraId="50B2CEC8" w14:textId="1F4437C8" w:rsidR="00332C1B" w:rsidRDefault="00ED3A6D" w:rsidP="00332C1B">
      <w:pPr>
        <w:pStyle w:val="Heading2"/>
        <w:spacing w:after="120"/>
      </w:pPr>
      <w:bookmarkStart w:id="10" w:name="_Toc123819751"/>
      <w:r>
        <w:t xml:space="preserve">Activity </w:t>
      </w:r>
      <w:r w:rsidR="005F5DB1">
        <w:t>2024</w:t>
      </w:r>
      <w:r>
        <w:t>-</w:t>
      </w:r>
      <w:r w:rsidR="00ED3C9C">
        <w:t>3</w:t>
      </w:r>
      <w:r>
        <w:t xml:space="preserve">: </w:t>
      </w:r>
      <w:r w:rsidR="00D340C8">
        <w:t>HCV Leasing Initiative</w:t>
      </w:r>
      <w:bookmarkEnd w:id="10"/>
    </w:p>
    <w:p w14:paraId="76B3ADF6" w14:textId="25909B5C" w:rsidR="00332C1B" w:rsidRDefault="00332C1B" w:rsidP="006F1E35">
      <w:pPr>
        <w:spacing w:after="240"/>
      </w:pPr>
      <w:r>
        <w:rPr>
          <w:rStyle w:val="Emphasis"/>
        </w:rPr>
        <w:t xml:space="preserve">Description of Activity:  </w:t>
      </w:r>
      <w:r>
        <w:t xml:space="preserve">FRH will establish a policy to reimburse landlords for tenant damages following </w:t>
      </w:r>
      <w:r w:rsidR="001B385F">
        <w:t xml:space="preserve">move out.  </w:t>
      </w:r>
      <w:r w:rsidR="00BF336B">
        <w:t xml:space="preserve">The maximum amount of claims that a landlord may request is limited to </w:t>
      </w:r>
      <w:r w:rsidR="007C00C1">
        <w:t xml:space="preserve">one </w:t>
      </w:r>
      <w:r w:rsidR="00BF336B">
        <w:t>month of contract rent and the landlord must have exhausted the tenants’ security deposit before they can request funds from FRH.</w:t>
      </w:r>
      <w:r w:rsidR="003C7816">
        <w:t xml:space="preserve"> </w:t>
      </w:r>
      <w:r w:rsidR="00BF336B">
        <w:t xml:space="preserve"> </w:t>
      </w:r>
      <w:r w:rsidR="003C7816">
        <w:t xml:space="preserve">Landlords must submit proof of </w:t>
      </w:r>
      <w:r w:rsidR="00BF336B">
        <w:t xml:space="preserve">damages and their </w:t>
      </w:r>
      <w:r w:rsidR="003C7816">
        <w:t xml:space="preserve">expenses and that these expenses exceed the amount of the </w:t>
      </w:r>
      <w:r w:rsidR="004A3DBA">
        <w:t>security</w:t>
      </w:r>
      <w:r w:rsidR="003C7816">
        <w:t xml:space="preserve"> deposit</w:t>
      </w:r>
      <w:r w:rsidR="00BF336B">
        <w:t>.  T</w:t>
      </w:r>
      <w:r w:rsidR="000B7DB8">
        <w:t>he payment will be made when the next HAP contract is executed between the owner and FRH.</w:t>
      </w:r>
    </w:p>
    <w:p w14:paraId="4C5336EA" w14:textId="16E82179" w:rsidR="00D340C8" w:rsidRDefault="00D340C8" w:rsidP="006F1E35">
      <w:pPr>
        <w:spacing w:after="240"/>
      </w:pPr>
      <w:r>
        <w:t xml:space="preserve">In addition, FRH will establish other incentives to encourage landlords to participate in the HCV program.  </w:t>
      </w:r>
      <w:r w:rsidR="00DD38A0">
        <w:t>These</w:t>
      </w:r>
      <w:r>
        <w:t xml:space="preserve"> may include a sign-up bonus for landlords who have not previously rented to a</w:t>
      </w:r>
      <w:r w:rsidR="006F1E35">
        <w:t>n</w:t>
      </w:r>
      <w:r>
        <w:t xml:space="preserve"> FRH voucher holder for </w:t>
      </w:r>
      <w:r w:rsidR="00776963">
        <w:t>a certain number of years</w:t>
      </w:r>
      <w:r>
        <w:t xml:space="preserve"> as well as a continuation bonus for landlords who renew the lease of a voucher holder.</w:t>
      </w:r>
    </w:p>
    <w:p w14:paraId="6625B85E" w14:textId="63A9E8B7" w:rsidR="00332C1B" w:rsidRDefault="00332C1B" w:rsidP="00ED3C9C">
      <w:pPr>
        <w:spacing w:afterLines="50" w:after="120"/>
      </w:pPr>
      <w:r>
        <w:t xml:space="preserve">This activity contributes to FRH’s Moving to Work goals </w:t>
      </w:r>
      <w:r w:rsidR="006D06BE">
        <w:t>to</w:t>
      </w:r>
      <w:r>
        <w:t>:</w:t>
      </w:r>
    </w:p>
    <w:p w14:paraId="1677F9B2" w14:textId="66AE448C" w:rsidR="001B385F" w:rsidRDefault="001B385F" w:rsidP="001B385F">
      <w:pPr>
        <w:pStyle w:val="ListParagraph"/>
        <w:numPr>
          <w:ilvl w:val="0"/>
          <w:numId w:val="5"/>
        </w:numPr>
        <w:spacing w:after="240"/>
      </w:pPr>
      <w:r>
        <w:t>Increas</w:t>
      </w:r>
      <w:r w:rsidR="00C83F35">
        <w:t>e</w:t>
      </w:r>
      <w:r>
        <w:t xml:space="preserve"> the number of housing units available to voucher households, especially in </w:t>
      </w:r>
      <w:proofErr w:type="gramStart"/>
      <w:r>
        <w:t>high-opportunity</w:t>
      </w:r>
      <w:proofErr w:type="gramEnd"/>
      <w:r>
        <w:t xml:space="preserve"> neighborhoods</w:t>
      </w:r>
    </w:p>
    <w:p w14:paraId="13B2EB3F" w14:textId="77777777" w:rsidR="001B385F" w:rsidRDefault="001B385F" w:rsidP="001B385F">
      <w:pPr>
        <w:pStyle w:val="ListParagraph"/>
        <w:numPr>
          <w:ilvl w:val="0"/>
          <w:numId w:val="5"/>
        </w:numPr>
        <w:spacing w:after="240"/>
      </w:pPr>
      <w:r>
        <w:t xml:space="preserve">Reduce voucher holders’ search </w:t>
      </w:r>
      <w:proofErr w:type="gramStart"/>
      <w:r>
        <w:t>times</w:t>
      </w:r>
      <w:proofErr w:type="gramEnd"/>
    </w:p>
    <w:p w14:paraId="123D10FC" w14:textId="61A95157" w:rsidR="00DD38A0" w:rsidRPr="00897CEF" w:rsidRDefault="00DD38A0" w:rsidP="006F1E35">
      <w:pPr>
        <w:spacing w:after="240"/>
      </w:pPr>
      <w:r>
        <w:t>This activity is labeled as 4.b and 4.c in the MTW Operations Notice.  FRH will not be pursuing a Safe Harbor waiver for any portions of this activity.</w:t>
      </w:r>
    </w:p>
    <w:p w14:paraId="48C57CC1" w14:textId="6A67E411" w:rsidR="00332C1B" w:rsidRDefault="00D340C8" w:rsidP="006F1E35">
      <w:pPr>
        <w:spacing w:afterLines="50" w:after="120"/>
        <w:ind w:left="720" w:hanging="720"/>
        <w:rPr>
          <w:rStyle w:val="Emphasis"/>
        </w:rPr>
      </w:pPr>
      <w:r>
        <w:rPr>
          <w:rStyle w:val="Emphasis"/>
        </w:rPr>
        <w:t xml:space="preserve">4.b </w:t>
      </w:r>
      <w:r w:rsidR="00332C1B">
        <w:rPr>
          <w:rStyle w:val="Emphasis"/>
        </w:rPr>
        <w:t>Activity details:</w:t>
      </w:r>
    </w:p>
    <w:p w14:paraId="5B4FCB35" w14:textId="3CE58355" w:rsidR="00332C1B" w:rsidRPr="00253661" w:rsidRDefault="00332C1B" w:rsidP="00332C1B">
      <w:pPr>
        <w:pStyle w:val="ListParagraph"/>
        <w:numPr>
          <w:ilvl w:val="0"/>
          <w:numId w:val="4"/>
        </w:numPr>
        <w:spacing w:after="240"/>
        <w:rPr>
          <w:rFonts w:ascii="Roboto Condensed" w:hAnsi="Roboto Condensed"/>
          <w:b/>
          <w:iCs/>
          <w:sz w:val="21"/>
        </w:rPr>
      </w:pPr>
      <w:r>
        <w:rPr>
          <w:rStyle w:val="Emphasis"/>
        </w:rPr>
        <w:t xml:space="preserve">Which of the MTW Statutory Objectives does this MTW activity serve:  </w:t>
      </w:r>
      <w:r w:rsidR="00D36027" w:rsidRPr="006F3750">
        <w:t>Increasing housing options for low-income families</w:t>
      </w:r>
    </w:p>
    <w:p w14:paraId="1F339AF4" w14:textId="6C2A0A79" w:rsidR="00332C1B" w:rsidRPr="006F3750" w:rsidRDefault="00332C1B" w:rsidP="00332C1B">
      <w:pPr>
        <w:pStyle w:val="ListParagraph"/>
        <w:numPr>
          <w:ilvl w:val="0"/>
          <w:numId w:val="4"/>
        </w:numPr>
        <w:spacing w:after="240"/>
        <w:rPr>
          <w:rFonts w:ascii="Roboto Condensed" w:hAnsi="Roboto Condensed"/>
          <w:b/>
          <w:iCs/>
          <w:sz w:val="21"/>
        </w:rPr>
      </w:pPr>
      <w:r>
        <w:rPr>
          <w:rStyle w:val="Emphasis"/>
        </w:rPr>
        <w:t>What are the cost implications of this MTW activity?</w:t>
      </w:r>
      <w:r>
        <w:rPr>
          <w:rFonts w:ascii="Roboto Condensed" w:hAnsi="Roboto Condensed"/>
          <w:sz w:val="21"/>
        </w:rPr>
        <w:t xml:space="preserve">  </w:t>
      </w:r>
      <w:r w:rsidR="001B385F">
        <w:t xml:space="preserve">Increase </w:t>
      </w:r>
      <w:proofErr w:type="gramStart"/>
      <w:r w:rsidR="001B385F">
        <w:t>expenditures</w:t>
      </w:r>
      <w:proofErr w:type="gramEnd"/>
    </w:p>
    <w:p w14:paraId="19CC4F4C" w14:textId="77777777" w:rsidR="00332C1B" w:rsidRPr="006F3750" w:rsidRDefault="00332C1B" w:rsidP="00332C1B">
      <w:pPr>
        <w:pStyle w:val="ListParagraph"/>
        <w:numPr>
          <w:ilvl w:val="0"/>
          <w:numId w:val="4"/>
        </w:numPr>
        <w:spacing w:after="240"/>
        <w:rPr>
          <w:rFonts w:ascii="Roboto Condensed" w:hAnsi="Roboto Condensed"/>
          <w:b/>
          <w:iCs/>
          <w:sz w:val="21"/>
        </w:rPr>
      </w:pPr>
      <w:r>
        <w:rPr>
          <w:rStyle w:val="Emphasis"/>
        </w:rPr>
        <w:t>Does the MTW activity under this waiver apply to all assisted households or only to a subset or subsets of assisted households:</w:t>
      </w:r>
      <w:r>
        <w:rPr>
          <w:rFonts w:ascii="Roboto Condensed" w:hAnsi="Roboto Condensed"/>
          <w:sz w:val="21"/>
        </w:rPr>
        <w:t xml:space="preserve">  </w:t>
      </w:r>
      <w:r w:rsidRPr="006F3750">
        <w:t xml:space="preserve">Applies to all </w:t>
      </w:r>
      <w:proofErr w:type="gramStart"/>
      <w:r w:rsidRPr="006F3750">
        <w:t>households</w:t>
      </w:r>
      <w:proofErr w:type="gramEnd"/>
    </w:p>
    <w:p w14:paraId="4E0AC31E" w14:textId="77777777" w:rsidR="00332C1B" w:rsidRPr="006F3750" w:rsidRDefault="00332C1B" w:rsidP="00332C1B">
      <w:pPr>
        <w:pStyle w:val="ListParagraph"/>
        <w:numPr>
          <w:ilvl w:val="0"/>
          <w:numId w:val="4"/>
        </w:numPr>
        <w:spacing w:after="240"/>
        <w:rPr>
          <w:rFonts w:ascii="Roboto Condensed" w:hAnsi="Roboto Condensed"/>
          <w:b/>
          <w:iCs/>
          <w:sz w:val="21"/>
        </w:rPr>
      </w:pPr>
      <w:r>
        <w:rPr>
          <w:rStyle w:val="Emphasis"/>
        </w:rPr>
        <w:t>Does the MTW activity apply only to new admissions, only to currently assisted households, or to both new admissions and currently assisted households?</w:t>
      </w:r>
      <w:r>
        <w:rPr>
          <w:rFonts w:ascii="Roboto Condensed" w:hAnsi="Roboto Condensed"/>
          <w:sz w:val="21"/>
        </w:rPr>
        <w:t xml:space="preserve">  </w:t>
      </w:r>
      <w:r w:rsidRPr="006F3750">
        <w:t>Both new admissions and currently assisted households</w:t>
      </w:r>
    </w:p>
    <w:p w14:paraId="0DEC2BB2" w14:textId="77777777" w:rsidR="00332C1B" w:rsidRDefault="00332C1B" w:rsidP="00332C1B">
      <w:pPr>
        <w:pStyle w:val="ListParagraph"/>
        <w:numPr>
          <w:ilvl w:val="0"/>
          <w:numId w:val="4"/>
        </w:numPr>
        <w:spacing w:after="240"/>
        <w:rPr>
          <w:rStyle w:val="Emphasis"/>
        </w:rPr>
      </w:pPr>
      <w:r>
        <w:rPr>
          <w:rStyle w:val="Emphasis"/>
        </w:rPr>
        <w:t xml:space="preserve">Does the MTW activity apply to all family types or only to selected family types:  </w:t>
      </w:r>
      <w:r w:rsidRPr="006F3750">
        <w:t xml:space="preserve">The MTW activity applies to all family </w:t>
      </w:r>
      <w:proofErr w:type="gramStart"/>
      <w:r w:rsidRPr="006F3750">
        <w:t>types</w:t>
      </w:r>
      <w:proofErr w:type="gramEnd"/>
    </w:p>
    <w:p w14:paraId="3854FE51" w14:textId="77777777" w:rsidR="00332C1B" w:rsidRPr="006F3750" w:rsidRDefault="00332C1B" w:rsidP="00332C1B">
      <w:pPr>
        <w:pStyle w:val="ListParagraph"/>
        <w:numPr>
          <w:ilvl w:val="0"/>
          <w:numId w:val="4"/>
        </w:numPr>
        <w:spacing w:after="240"/>
        <w:rPr>
          <w:rFonts w:ascii="Roboto Condensed" w:hAnsi="Roboto Condensed"/>
          <w:b/>
          <w:iCs/>
          <w:sz w:val="21"/>
        </w:rPr>
      </w:pPr>
      <w:r>
        <w:rPr>
          <w:rStyle w:val="Emphasis"/>
        </w:rPr>
        <w:t xml:space="preserve">Please select the family types subject to this MTW activity:  </w:t>
      </w:r>
      <w:r w:rsidRPr="006F3750">
        <w:t>N/A</w:t>
      </w:r>
    </w:p>
    <w:p w14:paraId="2FAD3B2D" w14:textId="77777777" w:rsidR="00332C1B" w:rsidRPr="006F3750" w:rsidRDefault="00332C1B" w:rsidP="00332C1B">
      <w:pPr>
        <w:pStyle w:val="ListParagraph"/>
        <w:numPr>
          <w:ilvl w:val="0"/>
          <w:numId w:val="4"/>
        </w:numPr>
        <w:spacing w:after="240"/>
        <w:rPr>
          <w:rFonts w:ascii="Roboto Condensed" w:hAnsi="Roboto Condensed"/>
          <w:b/>
          <w:iCs/>
          <w:sz w:val="21"/>
        </w:rPr>
      </w:pPr>
      <w:r>
        <w:rPr>
          <w:rStyle w:val="Emphasis"/>
        </w:rPr>
        <w:t>Does the MTW activity apply to all public housing developments?</w:t>
      </w:r>
      <w:r>
        <w:rPr>
          <w:rFonts w:ascii="Roboto Condensed" w:hAnsi="Roboto Condensed"/>
          <w:sz w:val="21"/>
        </w:rPr>
        <w:t xml:space="preserve">  </w:t>
      </w:r>
      <w:r w:rsidRPr="006F3750">
        <w:t>N/A</w:t>
      </w:r>
    </w:p>
    <w:p w14:paraId="23C3E758" w14:textId="77777777" w:rsidR="00332C1B" w:rsidRPr="006F3750" w:rsidRDefault="00332C1B" w:rsidP="00332C1B">
      <w:pPr>
        <w:pStyle w:val="ListParagraph"/>
        <w:numPr>
          <w:ilvl w:val="0"/>
          <w:numId w:val="4"/>
        </w:numPr>
        <w:spacing w:after="240"/>
        <w:rPr>
          <w:rFonts w:ascii="Roboto Condensed" w:hAnsi="Roboto Condensed"/>
          <w:b/>
          <w:iCs/>
          <w:sz w:val="21"/>
        </w:rPr>
      </w:pPr>
      <w:r>
        <w:rPr>
          <w:rStyle w:val="Emphasis"/>
        </w:rPr>
        <w:t>Which developments participate in the MTW activity?</w:t>
      </w:r>
      <w:r>
        <w:rPr>
          <w:rFonts w:ascii="Roboto Condensed" w:hAnsi="Roboto Condensed"/>
          <w:sz w:val="21"/>
        </w:rPr>
        <w:t xml:space="preserve">  </w:t>
      </w:r>
      <w:r w:rsidRPr="006F3750">
        <w:t>N/A</w:t>
      </w:r>
    </w:p>
    <w:p w14:paraId="2D8EE513" w14:textId="5658228E" w:rsidR="00332C1B" w:rsidRPr="006F3750" w:rsidRDefault="00332C1B" w:rsidP="00332C1B">
      <w:pPr>
        <w:pStyle w:val="ListParagraph"/>
        <w:numPr>
          <w:ilvl w:val="0"/>
          <w:numId w:val="4"/>
        </w:numPr>
        <w:spacing w:after="240"/>
        <w:rPr>
          <w:rFonts w:ascii="Roboto Condensed" w:hAnsi="Roboto Condensed"/>
          <w:b/>
          <w:iCs/>
          <w:sz w:val="21"/>
        </w:rPr>
      </w:pPr>
      <w:r>
        <w:rPr>
          <w:rStyle w:val="Emphasis"/>
        </w:rPr>
        <w:t>Based on the Fiscal Year goals listed in the activity’s previous Fiscal Year’s narrative, provide a description about what has been accomplished or changed during the implementation</w:t>
      </w:r>
      <w:r w:rsidR="00D41627">
        <w:rPr>
          <w:rStyle w:val="Emphasis"/>
        </w:rPr>
        <w:t>.</w:t>
      </w:r>
      <w:r>
        <w:rPr>
          <w:rFonts w:ascii="Roboto Condensed" w:hAnsi="Roboto Condensed"/>
          <w:sz w:val="21"/>
        </w:rPr>
        <w:t xml:space="preserve">  </w:t>
      </w:r>
      <w:r w:rsidRPr="006F3750">
        <w:t>N/A</w:t>
      </w:r>
    </w:p>
    <w:p w14:paraId="5DF6D607" w14:textId="77777777" w:rsidR="00332C1B" w:rsidRPr="006F3750" w:rsidRDefault="00332C1B" w:rsidP="00332C1B">
      <w:pPr>
        <w:pStyle w:val="ListParagraph"/>
        <w:numPr>
          <w:ilvl w:val="0"/>
          <w:numId w:val="4"/>
        </w:numPr>
        <w:spacing w:after="240"/>
        <w:rPr>
          <w:rFonts w:ascii="Roboto Condensed" w:hAnsi="Roboto Condensed"/>
          <w:b/>
          <w:iCs/>
          <w:sz w:val="21"/>
        </w:rPr>
      </w:pPr>
      <w:r>
        <w:rPr>
          <w:rStyle w:val="Emphasis"/>
        </w:rPr>
        <w:t>Does the MTW activity require a hardship policy?</w:t>
      </w:r>
      <w:r>
        <w:rPr>
          <w:rFonts w:ascii="Roboto Condensed" w:hAnsi="Roboto Condensed"/>
          <w:sz w:val="21"/>
        </w:rPr>
        <w:t xml:space="preserve">  </w:t>
      </w:r>
      <w:r w:rsidRPr="006F3750">
        <w:t>No</w:t>
      </w:r>
    </w:p>
    <w:p w14:paraId="617DB95C" w14:textId="77777777" w:rsidR="00332C1B" w:rsidRPr="006F3750" w:rsidRDefault="00332C1B" w:rsidP="00332C1B">
      <w:pPr>
        <w:pStyle w:val="ListParagraph"/>
        <w:numPr>
          <w:ilvl w:val="0"/>
          <w:numId w:val="4"/>
        </w:numPr>
        <w:spacing w:after="240"/>
        <w:rPr>
          <w:rFonts w:ascii="Roboto Condensed" w:hAnsi="Roboto Condensed"/>
          <w:b/>
          <w:iCs/>
          <w:sz w:val="21"/>
        </w:rPr>
      </w:pPr>
      <w:r>
        <w:rPr>
          <w:rStyle w:val="Emphasis"/>
        </w:rPr>
        <w:t>Does the MTW agency need a Safe Harbor Waiver to implement this MTW activity as described?</w:t>
      </w:r>
      <w:r>
        <w:rPr>
          <w:rFonts w:ascii="Roboto Condensed" w:hAnsi="Roboto Condensed"/>
          <w:sz w:val="21"/>
        </w:rPr>
        <w:t xml:space="preserve">  </w:t>
      </w:r>
      <w:r w:rsidRPr="006F3750">
        <w:t>No</w:t>
      </w:r>
    </w:p>
    <w:p w14:paraId="2F3CF110" w14:textId="3F335B03" w:rsidR="00332C1B" w:rsidRPr="00C83F35" w:rsidRDefault="00332C1B" w:rsidP="00332C1B">
      <w:pPr>
        <w:pStyle w:val="ListParagraph"/>
        <w:numPr>
          <w:ilvl w:val="0"/>
          <w:numId w:val="4"/>
        </w:numPr>
        <w:spacing w:after="240"/>
        <w:rPr>
          <w:rFonts w:ascii="Roboto Condensed" w:hAnsi="Roboto Condensed"/>
          <w:b/>
          <w:iCs/>
          <w:sz w:val="21"/>
        </w:rPr>
      </w:pPr>
      <w:r>
        <w:rPr>
          <w:rStyle w:val="Emphasis"/>
        </w:rPr>
        <w:t>Does the MTW activity require an impact analysis?</w:t>
      </w:r>
      <w:r>
        <w:rPr>
          <w:rFonts w:ascii="Roboto Condensed" w:hAnsi="Roboto Condensed"/>
          <w:sz w:val="21"/>
        </w:rPr>
        <w:t xml:space="preserve">  </w:t>
      </w:r>
      <w:r w:rsidRPr="006F3750">
        <w:t>No</w:t>
      </w:r>
    </w:p>
    <w:p w14:paraId="281404BB" w14:textId="7FFCDEAC" w:rsidR="000B7DB8" w:rsidRDefault="00AC7B32" w:rsidP="000B7DB8">
      <w:pPr>
        <w:pStyle w:val="Heading2"/>
        <w:spacing w:after="120"/>
      </w:pPr>
      <w:bookmarkStart w:id="11" w:name="_Toc123819752"/>
      <w:r>
        <w:t xml:space="preserve">Activity </w:t>
      </w:r>
      <w:r w:rsidR="005F5DB1">
        <w:t>2024</w:t>
      </w:r>
      <w:r>
        <w:t>-</w:t>
      </w:r>
      <w:r w:rsidR="00ED3C9C">
        <w:t>4</w:t>
      </w:r>
      <w:r>
        <w:t xml:space="preserve">: </w:t>
      </w:r>
      <w:r w:rsidR="000B7DB8">
        <w:t>Waiver of Mandatory Initial Inspection</w:t>
      </w:r>
      <w:bookmarkEnd w:id="11"/>
    </w:p>
    <w:p w14:paraId="230632CE" w14:textId="31CD979A" w:rsidR="000B7DB8" w:rsidRDefault="000B7DB8" w:rsidP="000B7DB8">
      <w:pPr>
        <w:spacing w:after="240"/>
      </w:pPr>
      <w:r>
        <w:rPr>
          <w:rStyle w:val="Emphasis"/>
        </w:rPr>
        <w:t xml:space="preserve">Description of Activity:  </w:t>
      </w:r>
      <w:r w:rsidR="00D340C8">
        <w:t>FRH will waive the requirement for an initial inspection for</w:t>
      </w:r>
      <w:r w:rsidR="005F5DB1">
        <w:t xml:space="preserve"> participants will continue leasing the same</w:t>
      </w:r>
      <w:r w:rsidR="00D340C8">
        <w:t xml:space="preserve"> unit</w:t>
      </w:r>
      <w:r w:rsidR="005F5DB1">
        <w:t xml:space="preserve"> and must meet </w:t>
      </w:r>
      <w:r w:rsidR="00D340C8">
        <w:t>any of the following criteria:</w:t>
      </w:r>
    </w:p>
    <w:p w14:paraId="6B584D08" w14:textId="30BF5ADB" w:rsidR="00D340C8" w:rsidRDefault="00D340C8" w:rsidP="00D340C8">
      <w:pPr>
        <w:pStyle w:val="ListParagraph"/>
        <w:numPr>
          <w:ilvl w:val="0"/>
          <w:numId w:val="6"/>
        </w:numPr>
        <w:spacing w:after="240"/>
      </w:pPr>
      <w:r>
        <w:t>The unit is less than five years old (as determined by the certificate of occupancy)</w:t>
      </w:r>
    </w:p>
    <w:p w14:paraId="380D4186" w14:textId="22EF706C" w:rsidR="00D340C8" w:rsidRDefault="00D340C8" w:rsidP="00D340C8">
      <w:pPr>
        <w:pStyle w:val="ListParagraph"/>
        <w:numPr>
          <w:ilvl w:val="0"/>
          <w:numId w:val="6"/>
        </w:numPr>
        <w:spacing w:after="240"/>
      </w:pPr>
      <w:r>
        <w:t xml:space="preserve">The unit passed an HQS inspection within the previous three </w:t>
      </w:r>
      <w:proofErr w:type="gramStart"/>
      <w:r>
        <w:t>years</w:t>
      </w:r>
      <w:proofErr w:type="gramEnd"/>
    </w:p>
    <w:p w14:paraId="29D83B75" w14:textId="50CB213E" w:rsidR="00D340C8" w:rsidRDefault="00D340C8" w:rsidP="00D340C8">
      <w:pPr>
        <w:spacing w:after="240"/>
      </w:pPr>
      <w:r>
        <w:t xml:space="preserve">Even when an initial inspection is waived under this activity, the voucher participant </w:t>
      </w:r>
      <w:r w:rsidR="006F1E35">
        <w:t xml:space="preserve">or </w:t>
      </w:r>
      <w:r w:rsidR="00BF336B">
        <w:t>l</w:t>
      </w:r>
      <w:r w:rsidR="006F1E35">
        <w:t xml:space="preserve">andlord </w:t>
      </w:r>
      <w:r>
        <w:t xml:space="preserve">may request an interim inspection at any time.  Following the waived initial inspection, the unit will then be inspected on FRH’s </w:t>
      </w:r>
      <w:r w:rsidR="006F1E35">
        <w:t xml:space="preserve">Alternative Inspection Schedule (see Activity </w:t>
      </w:r>
      <w:r w:rsidR="005F5DB1">
        <w:t>2024</w:t>
      </w:r>
      <w:r w:rsidR="006F1E35">
        <w:t>-6 for details).</w:t>
      </w:r>
    </w:p>
    <w:p w14:paraId="3FD7DD81" w14:textId="545B91A7" w:rsidR="000B7DB8" w:rsidRDefault="000B7DB8" w:rsidP="00ED3C9C">
      <w:pPr>
        <w:spacing w:afterLines="50" w:after="120"/>
      </w:pPr>
      <w:r>
        <w:t xml:space="preserve">This activity contributes to FRH’s Moving to Work goals </w:t>
      </w:r>
      <w:r w:rsidR="006D06BE">
        <w:t>to</w:t>
      </w:r>
      <w:r>
        <w:t>:</w:t>
      </w:r>
    </w:p>
    <w:p w14:paraId="57598171" w14:textId="77777777" w:rsidR="000B7DB8" w:rsidRPr="001B385F" w:rsidRDefault="000B7DB8" w:rsidP="000B7DB8">
      <w:pPr>
        <w:pStyle w:val="ListParagraph"/>
        <w:numPr>
          <w:ilvl w:val="0"/>
          <w:numId w:val="3"/>
        </w:numPr>
        <w:spacing w:after="240"/>
        <w:rPr>
          <w:rFonts w:ascii="Roboto Condensed" w:hAnsi="Roboto Condensed"/>
          <w:b/>
          <w:iCs/>
          <w:sz w:val="21"/>
        </w:rPr>
      </w:pPr>
      <w:r>
        <w:t xml:space="preserve">Deliver services in more cost-effective </w:t>
      </w:r>
      <w:proofErr w:type="gramStart"/>
      <w:r>
        <w:t>ways</w:t>
      </w:r>
      <w:proofErr w:type="gramEnd"/>
    </w:p>
    <w:p w14:paraId="1FC7B541" w14:textId="77777777" w:rsidR="000B7DB8" w:rsidRDefault="000B7DB8" w:rsidP="000B7DB8">
      <w:pPr>
        <w:pStyle w:val="ListParagraph"/>
        <w:numPr>
          <w:ilvl w:val="0"/>
          <w:numId w:val="3"/>
        </w:numPr>
        <w:spacing w:after="240"/>
      </w:pPr>
      <w:r>
        <w:t xml:space="preserve">Increase the number of housing units available to voucher households, especially in </w:t>
      </w:r>
      <w:proofErr w:type="gramStart"/>
      <w:r>
        <w:t>high-opportunity</w:t>
      </w:r>
      <w:proofErr w:type="gramEnd"/>
      <w:r>
        <w:t xml:space="preserve"> neighborhoods</w:t>
      </w:r>
    </w:p>
    <w:p w14:paraId="4B8132FD" w14:textId="77777777" w:rsidR="000B7DB8" w:rsidRDefault="000B7DB8" w:rsidP="000B7DB8">
      <w:pPr>
        <w:pStyle w:val="ListParagraph"/>
        <w:numPr>
          <w:ilvl w:val="0"/>
          <w:numId w:val="3"/>
        </w:numPr>
        <w:spacing w:after="240"/>
      </w:pPr>
      <w:r>
        <w:t xml:space="preserve">Reduce voucher holders’ search </w:t>
      </w:r>
      <w:proofErr w:type="gramStart"/>
      <w:r>
        <w:t>times</w:t>
      </w:r>
      <w:proofErr w:type="gramEnd"/>
    </w:p>
    <w:p w14:paraId="5238FF09" w14:textId="16C57923" w:rsidR="00DD38A0" w:rsidRPr="00897CEF" w:rsidRDefault="00DD38A0" w:rsidP="00DD38A0">
      <w:pPr>
        <w:spacing w:after="240"/>
      </w:pPr>
      <w:r>
        <w:t xml:space="preserve">This activity is labeled as 4.1 in the </w:t>
      </w:r>
      <w:r w:rsidR="007923F3">
        <w:t>Request for Applications to the Landlord Incentive Cohort document and is a cohort-specific waiver.</w:t>
      </w:r>
      <w:r>
        <w:t xml:space="preserve">  FRH will not be pursuing a Safe Harbor waiver for any portions of this activity.</w:t>
      </w:r>
    </w:p>
    <w:p w14:paraId="368DEC7A" w14:textId="77777777" w:rsidR="000B7DB8" w:rsidRDefault="000B7DB8" w:rsidP="000B7DB8">
      <w:pPr>
        <w:spacing w:afterLines="50" w:after="120"/>
        <w:ind w:left="720" w:hanging="720"/>
        <w:rPr>
          <w:rStyle w:val="Emphasis"/>
        </w:rPr>
      </w:pPr>
      <w:r>
        <w:rPr>
          <w:rStyle w:val="Emphasis"/>
        </w:rPr>
        <w:t>Activity details:</w:t>
      </w:r>
    </w:p>
    <w:p w14:paraId="7DB5D29E" w14:textId="4F56E7A0" w:rsidR="000B7DB8" w:rsidRPr="00253661" w:rsidRDefault="000B7DB8" w:rsidP="000B7DB8">
      <w:pPr>
        <w:pStyle w:val="ListParagraph"/>
        <w:numPr>
          <w:ilvl w:val="0"/>
          <w:numId w:val="4"/>
        </w:numPr>
        <w:spacing w:after="240"/>
        <w:rPr>
          <w:rFonts w:ascii="Roboto Condensed" w:hAnsi="Roboto Condensed"/>
          <w:b/>
          <w:iCs/>
          <w:sz w:val="21"/>
        </w:rPr>
      </w:pPr>
      <w:r>
        <w:rPr>
          <w:rStyle w:val="Emphasis"/>
        </w:rPr>
        <w:t xml:space="preserve">Which of the MTW Statutory Objectives does this MTW activity serve:  </w:t>
      </w:r>
      <w:r>
        <w:t>Reduce cost and achieve greater cost effectiveness in federal expenditures</w:t>
      </w:r>
      <w:r w:rsidR="00D36027">
        <w:t xml:space="preserve">; </w:t>
      </w:r>
      <w:r w:rsidR="00D36027" w:rsidRPr="006F3750">
        <w:t>Increasing housing options for low-income families</w:t>
      </w:r>
    </w:p>
    <w:p w14:paraId="435DF07C" w14:textId="4DCC87D4" w:rsidR="000B7DB8" w:rsidRPr="006F3750" w:rsidRDefault="000B7DB8" w:rsidP="000B7DB8">
      <w:pPr>
        <w:pStyle w:val="ListParagraph"/>
        <w:numPr>
          <w:ilvl w:val="0"/>
          <w:numId w:val="4"/>
        </w:numPr>
        <w:spacing w:after="240"/>
        <w:rPr>
          <w:rFonts w:ascii="Roboto Condensed" w:hAnsi="Roboto Condensed"/>
          <w:b/>
          <w:iCs/>
          <w:sz w:val="21"/>
        </w:rPr>
      </w:pPr>
      <w:r>
        <w:rPr>
          <w:rStyle w:val="Emphasis"/>
        </w:rPr>
        <w:t>What are the cost implications of this MTW activity?</w:t>
      </w:r>
      <w:r>
        <w:rPr>
          <w:rFonts w:ascii="Roboto Condensed" w:hAnsi="Roboto Condensed"/>
          <w:sz w:val="21"/>
        </w:rPr>
        <w:t xml:space="preserve">  </w:t>
      </w:r>
      <w:r w:rsidR="00D340C8">
        <w:t xml:space="preserve">Decrease </w:t>
      </w:r>
      <w:proofErr w:type="gramStart"/>
      <w:r w:rsidR="00D340C8">
        <w:t>expenditures</w:t>
      </w:r>
      <w:proofErr w:type="gramEnd"/>
    </w:p>
    <w:p w14:paraId="05DF8CE8" w14:textId="77777777" w:rsidR="000B7DB8" w:rsidRPr="006F3750" w:rsidRDefault="000B7DB8" w:rsidP="000B7DB8">
      <w:pPr>
        <w:pStyle w:val="ListParagraph"/>
        <w:numPr>
          <w:ilvl w:val="0"/>
          <w:numId w:val="4"/>
        </w:numPr>
        <w:spacing w:after="240"/>
        <w:rPr>
          <w:rFonts w:ascii="Roboto Condensed" w:hAnsi="Roboto Condensed"/>
          <w:b/>
          <w:iCs/>
          <w:sz w:val="21"/>
        </w:rPr>
      </w:pPr>
      <w:r>
        <w:rPr>
          <w:rStyle w:val="Emphasis"/>
        </w:rPr>
        <w:t>Does the MTW activity under this waiver apply to all assisted households or only to a subset or subsets of assisted households:</w:t>
      </w:r>
      <w:r>
        <w:rPr>
          <w:rFonts w:ascii="Roboto Condensed" w:hAnsi="Roboto Condensed"/>
          <w:sz w:val="21"/>
        </w:rPr>
        <w:t xml:space="preserve">  </w:t>
      </w:r>
      <w:r w:rsidRPr="006F3750">
        <w:t xml:space="preserve">Applies to all </w:t>
      </w:r>
      <w:proofErr w:type="gramStart"/>
      <w:r w:rsidRPr="006F3750">
        <w:t>households</w:t>
      </w:r>
      <w:proofErr w:type="gramEnd"/>
    </w:p>
    <w:p w14:paraId="6C2D5B2C" w14:textId="77777777" w:rsidR="000B7DB8" w:rsidRPr="006F3750" w:rsidRDefault="000B7DB8" w:rsidP="000B7DB8">
      <w:pPr>
        <w:pStyle w:val="ListParagraph"/>
        <w:numPr>
          <w:ilvl w:val="0"/>
          <w:numId w:val="4"/>
        </w:numPr>
        <w:spacing w:after="240"/>
        <w:rPr>
          <w:rFonts w:ascii="Roboto Condensed" w:hAnsi="Roboto Condensed"/>
          <w:b/>
          <w:iCs/>
          <w:sz w:val="21"/>
        </w:rPr>
      </w:pPr>
      <w:r>
        <w:rPr>
          <w:rStyle w:val="Emphasis"/>
        </w:rPr>
        <w:t>Does the MTW activity apply only to new admissions, only to currently assisted households, or to both new admissions and currently assisted households?</w:t>
      </w:r>
      <w:r>
        <w:rPr>
          <w:rFonts w:ascii="Roboto Condensed" w:hAnsi="Roboto Condensed"/>
          <w:sz w:val="21"/>
        </w:rPr>
        <w:t xml:space="preserve">  </w:t>
      </w:r>
      <w:r w:rsidRPr="006F3750">
        <w:t>Both new admissions and currently assisted households</w:t>
      </w:r>
    </w:p>
    <w:p w14:paraId="230F9E59" w14:textId="77777777" w:rsidR="000B7DB8" w:rsidRDefault="000B7DB8" w:rsidP="000B7DB8">
      <w:pPr>
        <w:pStyle w:val="ListParagraph"/>
        <w:numPr>
          <w:ilvl w:val="0"/>
          <w:numId w:val="4"/>
        </w:numPr>
        <w:spacing w:after="240"/>
        <w:rPr>
          <w:rStyle w:val="Emphasis"/>
        </w:rPr>
      </w:pPr>
      <w:r>
        <w:rPr>
          <w:rStyle w:val="Emphasis"/>
        </w:rPr>
        <w:t xml:space="preserve">Does the MTW activity apply to all family types or only to selected family types:  </w:t>
      </w:r>
      <w:r w:rsidRPr="006F3750">
        <w:t xml:space="preserve">The MTW activity applies to all family </w:t>
      </w:r>
      <w:proofErr w:type="gramStart"/>
      <w:r w:rsidRPr="006F3750">
        <w:t>types</w:t>
      </w:r>
      <w:proofErr w:type="gramEnd"/>
    </w:p>
    <w:p w14:paraId="293A7D72" w14:textId="77777777" w:rsidR="000B7DB8" w:rsidRPr="006F3750" w:rsidRDefault="000B7DB8" w:rsidP="000B7DB8">
      <w:pPr>
        <w:pStyle w:val="ListParagraph"/>
        <w:numPr>
          <w:ilvl w:val="0"/>
          <w:numId w:val="4"/>
        </w:numPr>
        <w:spacing w:after="240"/>
        <w:rPr>
          <w:rFonts w:ascii="Roboto Condensed" w:hAnsi="Roboto Condensed"/>
          <w:b/>
          <w:iCs/>
          <w:sz w:val="21"/>
        </w:rPr>
      </w:pPr>
      <w:r>
        <w:rPr>
          <w:rStyle w:val="Emphasis"/>
        </w:rPr>
        <w:t xml:space="preserve">Please select the family types subject to this MTW activity:  </w:t>
      </w:r>
      <w:r w:rsidRPr="006F3750">
        <w:t>N/A</w:t>
      </w:r>
    </w:p>
    <w:p w14:paraId="43EB5255" w14:textId="77777777" w:rsidR="000B7DB8" w:rsidRPr="006F3750" w:rsidRDefault="000B7DB8" w:rsidP="000B7DB8">
      <w:pPr>
        <w:pStyle w:val="ListParagraph"/>
        <w:numPr>
          <w:ilvl w:val="0"/>
          <w:numId w:val="4"/>
        </w:numPr>
        <w:spacing w:after="240"/>
        <w:rPr>
          <w:rFonts w:ascii="Roboto Condensed" w:hAnsi="Roboto Condensed"/>
          <w:b/>
          <w:iCs/>
          <w:sz w:val="21"/>
        </w:rPr>
      </w:pPr>
      <w:r>
        <w:rPr>
          <w:rStyle w:val="Emphasis"/>
        </w:rPr>
        <w:t>Does the MTW activity apply to all public housing developments?</w:t>
      </w:r>
      <w:r>
        <w:rPr>
          <w:rFonts w:ascii="Roboto Condensed" w:hAnsi="Roboto Condensed"/>
          <w:sz w:val="21"/>
        </w:rPr>
        <w:t xml:space="preserve">  </w:t>
      </w:r>
      <w:r w:rsidRPr="006F3750">
        <w:t>N/A</w:t>
      </w:r>
    </w:p>
    <w:p w14:paraId="35C27181" w14:textId="77777777" w:rsidR="000B7DB8" w:rsidRPr="006F3750" w:rsidRDefault="000B7DB8" w:rsidP="000B7DB8">
      <w:pPr>
        <w:pStyle w:val="ListParagraph"/>
        <w:numPr>
          <w:ilvl w:val="0"/>
          <w:numId w:val="4"/>
        </w:numPr>
        <w:spacing w:after="240"/>
        <w:rPr>
          <w:rFonts w:ascii="Roboto Condensed" w:hAnsi="Roboto Condensed"/>
          <w:b/>
          <w:iCs/>
          <w:sz w:val="21"/>
        </w:rPr>
      </w:pPr>
      <w:r>
        <w:rPr>
          <w:rStyle w:val="Emphasis"/>
        </w:rPr>
        <w:t>Which developments participate in the MTW activity?</w:t>
      </w:r>
      <w:r>
        <w:rPr>
          <w:rFonts w:ascii="Roboto Condensed" w:hAnsi="Roboto Condensed"/>
          <w:sz w:val="21"/>
        </w:rPr>
        <w:t xml:space="preserve">  </w:t>
      </w:r>
      <w:r w:rsidRPr="006F3750">
        <w:t>N/A</w:t>
      </w:r>
    </w:p>
    <w:p w14:paraId="7F89278B" w14:textId="42738DBC" w:rsidR="000B7DB8" w:rsidRPr="006F3750" w:rsidRDefault="000B7DB8" w:rsidP="000B7DB8">
      <w:pPr>
        <w:pStyle w:val="ListParagraph"/>
        <w:numPr>
          <w:ilvl w:val="0"/>
          <w:numId w:val="4"/>
        </w:numPr>
        <w:spacing w:after="240"/>
        <w:rPr>
          <w:rFonts w:ascii="Roboto Condensed" w:hAnsi="Roboto Condensed"/>
          <w:b/>
          <w:iCs/>
          <w:sz w:val="21"/>
        </w:rPr>
      </w:pPr>
      <w:r>
        <w:rPr>
          <w:rStyle w:val="Emphasis"/>
        </w:rPr>
        <w:t>Based on the Fiscal Year goals listed in the activity’s previous Fiscal Year’s narrative, provide a description about what has been accomplished or changed during the implementation</w:t>
      </w:r>
      <w:r w:rsidR="00D41627">
        <w:rPr>
          <w:rStyle w:val="Emphasis"/>
        </w:rPr>
        <w:t>.</w:t>
      </w:r>
      <w:r>
        <w:rPr>
          <w:rFonts w:ascii="Roboto Condensed" w:hAnsi="Roboto Condensed"/>
          <w:sz w:val="21"/>
        </w:rPr>
        <w:t xml:space="preserve">  </w:t>
      </w:r>
      <w:r w:rsidRPr="006F3750">
        <w:t>N/A</w:t>
      </w:r>
    </w:p>
    <w:p w14:paraId="4BBEFCDA" w14:textId="77777777" w:rsidR="000B7DB8" w:rsidRPr="006F3750" w:rsidRDefault="000B7DB8" w:rsidP="000B7DB8">
      <w:pPr>
        <w:pStyle w:val="ListParagraph"/>
        <w:numPr>
          <w:ilvl w:val="0"/>
          <w:numId w:val="4"/>
        </w:numPr>
        <w:spacing w:after="240"/>
        <w:rPr>
          <w:rFonts w:ascii="Roboto Condensed" w:hAnsi="Roboto Condensed"/>
          <w:b/>
          <w:iCs/>
          <w:sz w:val="21"/>
        </w:rPr>
      </w:pPr>
      <w:r>
        <w:rPr>
          <w:rStyle w:val="Emphasis"/>
        </w:rPr>
        <w:t>Does the MTW activity require a hardship policy?</w:t>
      </w:r>
      <w:r>
        <w:rPr>
          <w:rFonts w:ascii="Roboto Condensed" w:hAnsi="Roboto Condensed"/>
          <w:sz w:val="21"/>
        </w:rPr>
        <w:t xml:space="preserve">  </w:t>
      </w:r>
      <w:r w:rsidRPr="006F3750">
        <w:t>No</w:t>
      </w:r>
    </w:p>
    <w:p w14:paraId="78F70CAF" w14:textId="77777777" w:rsidR="000B7DB8" w:rsidRPr="006F3750" w:rsidRDefault="000B7DB8" w:rsidP="000B7DB8">
      <w:pPr>
        <w:pStyle w:val="ListParagraph"/>
        <w:numPr>
          <w:ilvl w:val="0"/>
          <w:numId w:val="4"/>
        </w:numPr>
        <w:spacing w:after="240"/>
        <w:rPr>
          <w:rFonts w:ascii="Roboto Condensed" w:hAnsi="Roboto Condensed"/>
          <w:b/>
          <w:iCs/>
          <w:sz w:val="21"/>
        </w:rPr>
      </w:pPr>
      <w:r>
        <w:rPr>
          <w:rStyle w:val="Emphasis"/>
        </w:rPr>
        <w:t>Does the MTW agency need a Safe Harbor Waiver to implement this MTW activity as described?</w:t>
      </w:r>
      <w:r>
        <w:rPr>
          <w:rFonts w:ascii="Roboto Condensed" w:hAnsi="Roboto Condensed"/>
          <w:sz w:val="21"/>
        </w:rPr>
        <w:t xml:space="preserve">  </w:t>
      </w:r>
      <w:r w:rsidRPr="006F3750">
        <w:t>No</w:t>
      </w:r>
    </w:p>
    <w:p w14:paraId="38AE9F71" w14:textId="77777777" w:rsidR="000B7DB8" w:rsidRPr="000B7DB8" w:rsidRDefault="000B7DB8" w:rsidP="000B7DB8">
      <w:pPr>
        <w:pStyle w:val="ListParagraph"/>
        <w:numPr>
          <w:ilvl w:val="0"/>
          <w:numId w:val="4"/>
        </w:numPr>
        <w:spacing w:after="240"/>
        <w:rPr>
          <w:rFonts w:ascii="Roboto Condensed" w:hAnsi="Roboto Condensed"/>
          <w:b/>
          <w:iCs/>
          <w:sz w:val="21"/>
        </w:rPr>
      </w:pPr>
      <w:r>
        <w:rPr>
          <w:rStyle w:val="Emphasis"/>
        </w:rPr>
        <w:t>Does the MTW activity require an impact analysis?</w:t>
      </w:r>
      <w:r>
        <w:rPr>
          <w:rFonts w:ascii="Roboto Condensed" w:hAnsi="Roboto Condensed"/>
          <w:sz w:val="21"/>
        </w:rPr>
        <w:t xml:space="preserve">  </w:t>
      </w:r>
      <w:r w:rsidRPr="006F3750">
        <w:t>No</w:t>
      </w:r>
    </w:p>
    <w:p w14:paraId="5B4A823C" w14:textId="402FABC7" w:rsidR="000B7DB8" w:rsidRDefault="00ED3A6D" w:rsidP="000B7DB8">
      <w:pPr>
        <w:pStyle w:val="Heading2"/>
        <w:spacing w:after="120"/>
      </w:pPr>
      <w:bookmarkStart w:id="12" w:name="_Toc123819753"/>
      <w:r>
        <w:t xml:space="preserve">Activity </w:t>
      </w:r>
      <w:r w:rsidR="005F5DB1">
        <w:t>2024</w:t>
      </w:r>
      <w:r>
        <w:t>-</w:t>
      </w:r>
      <w:r w:rsidR="00ED3C9C">
        <w:t>5</w:t>
      </w:r>
      <w:r w:rsidR="000B7DB8">
        <w:t>: Pre-Qualifying Unit Inspections</w:t>
      </w:r>
      <w:bookmarkEnd w:id="12"/>
    </w:p>
    <w:p w14:paraId="54731B3A" w14:textId="77777777" w:rsidR="000B7DB8" w:rsidRDefault="000B7DB8" w:rsidP="000B7DB8">
      <w:pPr>
        <w:spacing w:after="240"/>
      </w:pPr>
      <w:r>
        <w:rPr>
          <w:rStyle w:val="Emphasis"/>
        </w:rPr>
        <w:t xml:space="preserve">Description of Activity:  </w:t>
      </w:r>
      <w:r>
        <w:t>When requested by the property owner or manager, FRH may conduct a pre-qualifying unit inspection up to 90 days prior to the voucher participant occupying a unit.  This pre-qualifying inspection will streamline the lease-up process for voucher participants, as the inspection will have already been conducted prior to the RFTA being completed.  It will also encourage more landlords to participate in the voucher program as it will reduce the lease-up time for voucher holders, thus allowing landlords to receive their first HAP payment earlier.</w:t>
      </w:r>
    </w:p>
    <w:p w14:paraId="5EE85B55" w14:textId="4D683473" w:rsidR="000B7DB8" w:rsidRDefault="000B7DB8" w:rsidP="00ED3C9C">
      <w:pPr>
        <w:spacing w:afterLines="50" w:after="120"/>
      </w:pPr>
      <w:r>
        <w:t xml:space="preserve">This activity contributes to FRH’s Moving to Work goals </w:t>
      </w:r>
      <w:r w:rsidR="006D06BE">
        <w:t>to</w:t>
      </w:r>
      <w:r>
        <w:t>:</w:t>
      </w:r>
    </w:p>
    <w:p w14:paraId="1304AEDD" w14:textId="77777777" w:rsidR="000B7DB8" w:rsidRPr="001B385F" w:rsidRDefault="000B7DB8" w:rsidP="000B7DB8">
      <w:pPr>
        <w:pStyle w:val="ListParagraph"/>
        <w:numPr>
          <w:ilvl w:val="0"/>
          <w:numId w:val="3"/>
        </w:numPr>
        <w:spacing w:after="240"/>
        <w:rPr>
          <w:rFonts w:ascii="Roboto Condensed" w:hAnsi="Roboto Condensed"/>
          <w:b/>
          <w:iCs/>
          <w:sz w:val="21"/>
        </w:rPr>
      </w:pPr>
      <w:r>
        <w:t xml:space="preserve">Deliver services in more cost-effective </w:t>
      </w:r>
      <w:proofErr w:type="gramStart"/>
      <w:r>
        <w:t>ways</w:t>
      </w:r>
      <w:proofErr w:type="gramEnd"/>
    </w:p>
    <w:p w14:paraId="35B505BD" w14:textId="77777777" w:rsidR="000B7DB8" w:rsidRDefault="000B7DB8" w:rsidP="000B7DB8">
      <w:pPr>
        <w:pStyle w:val="ListParagraph"/>
        <w:numPr>
          <w:ilvl w:val="0"/>
          <w:numId w:val="3"/>
        </w:numPr>
        <w:spacing w:after="240"/>
      </w:pPr>
      <w:r>
        <w:t xml:space="preserve">Increase the number of housing units available to voucher households, especially in </w:t>
      </w:r>
      <w:proofErr w:type="gramStart"/>
      <w:r>
        <w:t>high-opportunity</w:t>
      </w:r>
      <w:proofErr w:type="gramEnd"/>
      <w:r>
        <w:t xml:space="preserve"> neighborhoods</w:t>
      </w:r>
    </w:p>
    <w:p w14:paraId="7CA9F900" w14:textId="77777777" w:rsidR="000B7DB8" w:rsidRDefault="000B7DB8" w:rsidP="000B7DB8">
      <w:pPr>
        <w:pStyle w:val="ListParagraph"/>
        <w:numPr>
          <w:ilvl w:val="0"/>
          <w:numId w:val="3"/>
        </w:numPr>
        <w:spacing w:after="240"/>
      </w:pPr>
      <w:r>
        <w:t xml:space="preserve">Reduce voucher holders’ search </w:t>
      </w:r>
      <w:proofErr w:type="gramStart"/>
      <w:r>
        <w:t>times</w:t>
      </w:r>
      <w:proofErr w:type="gramEnd"/>
    </w:p>
    <w:p w14:paraId="46C19E2E" w14:textId="1F5741B4" w:rsidR="00E97087" w:rsidRPr="00897CEF" w:rsidRDefault="00E97087" w:rsidP="00E97087">
      <w:pPr>
        <w:spacing w:after="240"/>
      </w:pPr>
      <w:r>
        <w:t>This activity is labeled as 5.a in the MTW Operations Notice.  FRH will not be pursuing a Safe Harbor waiver for any portions of this activity.</w:t>
      </w:r>
    </w:p>
    <w:p w14:paraId="1FC270EF" w14:textId="77777777" w:rsidR="000B7DB8" w:rsidRDefault="000B7DB8" w:rsidP="000B7DB8">
      <w:pPr>
        <w:spacing w:afterLines="50" w:after="120"/>
        <w:ind w:left="720" w:hanging="720"/>
        <w:rPr>
          <w:rStyle w:val="Emphasis"/>
        </w:rPr>
      </w:pPr>
      <w:r>
        <w:rPr>
          <w:rStyle w:val="Emphasis"/>
        </w:rPr>
        <w:t>Activity details:</w:t>
      </w:r>
    </w:p>
    <w:p w14:paraId="01734517" w14:textId="640F3851" w:rsidR="000B7DB8" w:rsidRPr="00253661" w:rsidRDefault="000B7DB8" w:rsidP="000B7DB8">
      <w:pPr>
        <w:pStyle w:val="ListParagraph"/>
        <w:numPr>
          <w:ilvl w:val="0"/>
          <w:numId w:val="4"/>
        </w:numPr>
        <w:spacing w:after="240"/>
        <w:rPr>
          <w:rFonts w:ascii="Roboto Condensed" w:hAnsi="Roboto Condensed"/>
          <w:b/>
          <w:iCs/>
          <w:sz w:val="21"/>
        </w:rPr>
      </w:pPr>
      <w:r>
        <w:rPr>
          <w:rStyle w:val="Emphasis"/>
        </w:rPr>
        <w:t xml:space="preserve">Which of the MTW Statutory Objectives does this MTW activity serve:  </w:t>
      </w:r>
      <w:r>
        <w:t>Reduce cost and achieve greater cost effectiveness in federal expenditures</w:t>
      </w:r>
      <w:r w:rsidR="00D36027">
        <w:t xml:space="preserve">; </w:t>
      </w:r>
      <w:r w:rsidR="00D36027" w:rsidRPr="006F3750">
        <w:t>Increasing housing options for low-income families</w:t>
      </w:r>
    </w:p>
    <w:p w14:paraId="3E2E22AD" w14:textId="77777777" w:rsidR="000B7DB8" w:rsidRPr="006F3750" w:rsidRDefault="000B7DB8" w:rsidP="000B7DB8">
      <w:pPr>
        <w:pStyle w:val="ListParagraph"/>
        <w:numPr>
          <w:ilvl w:val="0"/>
          <w:numId w:val="4"/>
        </w:numPr>
        <w:spacing w:after="240"/>
        <w:rPr>
          <w:rFonts w:ascii="Roboto Condensed" w:hAnsi="Roboto Condensed"/>
          <w:b/>
          <w:iCs/>
          <w:sz w:val="21"/>
        </w:rPr>
      </w:pPr>
      <w:r>
        <w:rPr>
          <w:rStyle w:val="Emphasis"/>
        </w:rPr>
        <w:t>What are the cost implications of this MTW activity?</w:t>
      </w:r>
      <w:r>
        <w:rPr>
          <w:rFonts w:ascii="Roboto Condensed" w:hAnsi="Roboto Condensed"/>
          <w:sz w:val="21"/>
        </w:rPr>
        <w:t xml:space="preserve">  </w:t>
      </w:r>
      <w:r>
        <w:t xml:space="preserve">Cost </w:t>
      </w:r>
      <w:proofErr w:type="gramStart"/>
      <w:r>
        <w:t>neutral</w:t>
      </w:r>
      <w:proofErr w:type="gramEnd"/>
    </w:p>
    <w:p w14:paraId="0AF51DD8" w14:textId="77777777" w:rsidR="000B7DB8" w:rsidRPr="006F3750" w:rsidRDefault="000B7DB8" w:rsidP="000B7DB8">
      <w:pPr>
        <w:pStyle w:val="ListParagraph"/>
        <w:numPr>
          <w:ilvl w:val="0"/>
          <w:numId w:val="4"/>
        </w:numPr>
        <w:spacing w:after="240"/>
        <w:rPr>
          <w:rFonts w:ascii="Roboto Condensed" w:hAnsi="Roboto Condensed"/>
          <w:b/>
          <w:iCs/>
          <w:sz w:val="21"/>
        </w:rPr>
      </w:pPr>
      <w:r>
        <w:rPr>
          <w:rStyle w:val="Emphasis"/>
        </w:rPr>
        <w:t>Does the MTW activity under this waiver apply to all assisted households or only to a subset or subsets of assisted households:</w:t>
      </w:r>
      <w:r>
        <w:rPr>
          <w:rFonts w:ascii="Roboto Condensed" w:hAnsi="Roboto Condensed"/>
          <w:sz w:val="21"/>
        </w:rPr>
        <w:t xml:space="preserve">  </w:t>
      </w:r>
      <w:r w:rsidRPr="006F3750">
        <w:t xml:space="preserve">Applies to all </w:t>
      </w:r>
      <w:proofErr w:type="gramStart"/>
      <w:r w:rsidRPr="006F3750">
        <w:t>households</w:t>
      </w:r>
      <w:proofErr w:type="gramEnd"/>
    </w:p>
    <w:p w14:paraId="7886A1FC" w14:textId="77777777" w:rsidR="000B7DB8" w:rsidRPr="006F3750" w:rsidRDefault="000B7DB8" w:rsidP="000B7DB8">
      <w:pPr>
        <w:pStyle w:val="ListParagraph"/>
        <w:numPr>
          <w:ilvl w:val="0"/>
          <w:numId w:val="4"/>
        </w:numPr>
        <w:spacing w:after="240"/>
        <w:rPr>
          <w:rFonts w:ascii="Roboto Condensed" w:hAnsi="Roboto Condensed"/>
          <w:b/>
          <w:iCs/>
          <w:sz w:val="21"/>
        </w:rPr>
      </w:pPr>
      <w:r>
        <w:rPr>
          <w:rStyle w:val="Emphasis"/>
        </w:rPr>
        <w:t>Does the MTW activity apply only to new admissions, only to currently assisted households, or to both new admissions and currently assisted households?</w:t>
      </w:r>
      <w:r>
        <w:rPr>
          <w:rFonts w:ascii="Roboto Condensed" w:hAnsi="Roboto Condensed"/>
          <w:sz w:val="21"/>
        </w:rPr>
        <w:t xml:space="preserve">  </w:t>
      </w:r>
      <w:r w:rsidRPr="006F3750">
        <w:t>Both new admissions and currently assisted households</w:t>
      </w:r>
    </w:p>
    <w:p w14:paraId="60013B6D" w14:textId="77777777" w:rsidR="000B7DB8" w:rsidRDefault="000B7DB8" w:rsidP="000B7DB8">
      <w:pPr>
        <w:pStyle w:val="ListParagraph"/>
        <w:numPr>
          <w:ilvl w:val="0"/>
          <w:numId w:val="4"/>
        </w:numPr>
        <w:spacing w:after="240"/>
        <w:rPr>
          <w:rStyle w:val="Emphasis"/>
        </w:rPr>
      </w:pPr>
      <w:r>
        <w:rPr>
          <w:rStyle w:val="Emphasis"/>
        </w:rPr>
        <w:t xml:space="preserve">Does the MTW activity apply to all family types or only to selected family types:  </w:t>
      </w:r>
      <w:r w:rsidRPr="006F3750">
        <w:t xml:space="preserve">The MTW activity applies to all family </w:t>
      </w:r>
      <w:proofErr w:type="gramStart"/>
      <w:r w:rsidRPr="006F3750">
        <w:t>types</w:t>
      </w:r>
      <w:proofErr w:type="gramEnd"/>
    </w:p>
    <w:p w14:paraId="2A51C09B" w14:textId="77777777" w:rsidR="000B7DB8" w:rsidRPr="006F3750" w:rsidRDefault="000B7DB8" w:rsidP="000B7DB8">
      <w:pPr>
        <w:pStyle w:val="ListParagraph"/>
        <w:numPr>
          <w:ilvl w:val="0"/>
          <w:numId w:val="4"/>
        </w:numPr>
        <w:spacing w:after="240"/>
        <w:rPr>
          <w:rFonts w:ascii="Roboto Condensed" w:hAnsi="Roboto Condensed"/>
          <w:b/>
          <w:iCs/>
          <w:sz w:val="21"/>
        </w:rPr>
      </w:pPr>
      <w:r>
        <w:rPr>
          <w:rStyle w:val="Emphasis"/>
        </w:rPr>
        <w:t xml:space="preserve">Please select the family types subject to this MTW activity:  </w:t>
      </w:r>
      <w:r w:rsidRPr="006F3750">
        <w:t>N/A</w:t>
      </w:r>
    </w:p>
    <w:p w14:paraId="1D56C564" w14:textId="77777777" w:rsidR="000B7DB8" w:rsidRPr="006F3750" w:rsidRDefault="000B7DB8" w:rsidP="000B7DB8">
      <w:pPr>
        <w:pStyle w:val="ListParagraph"/>
        <w:numPr>
          <w:ilvl w:val="0"/>
          <w:numId w:val="4"/>
        </w:numPr>
        <w:spacing w:after="240"/>
        <w:rPr>
          <w:rFonts w:ascii="Roboto Condensed" w:hAnsi="Roboto Condensed"/>
          <w:b/>
          <w:iCs/>
          <w:sz w:val="21"/>
        </w:rPr>
      </w:pPr>
      <w:r>
        <w:rPr>
          <w:rStyle w:val="Emphasis"/>
        </w:rPr>
        <w:t>Does the MTW activity apply to all public housing developments?</w:t>
      </w:r>
      <w:r>
        <w:rPr>
          <w:rFonts w:ascii="Roboto Condensed" w:hAnsi="Roboto Condensed"/>
          <w:sz w:val="21"/>
        </w:rPr>
        <w:t xml:space="preserve">  </w:t>
      </w:r>
      <w:r w:rsidRPr="006F3750">
        <w:t>N/A</w:t>
      </w:r>
    </w:p>
    <w:p w14:paraId="24DF40F5" w14:textId="77777777" w:rsidR="000B7DB8" w:rsidRPr="006F3750" w:rsidRDefault="000B7DB8" w:rsidP="000B7DB8">
      <w:pPr>
        <w:pStyle w:val="ListParagraph"/>
        <w:numPr>
          <w:ilvl w:val="0"/>
          <w:numId w:val="4"/>
        </w:numPr>
        <w:spacing w:after="240"/>
        <w:rPr>
          <w:rFonts w:ascii="Roboto Condensed" w:hAnsi="Roboto Condensed"/>
          <w:b/>
          <w:iCs/>
          <w:sz w:val="21"/>
        </w:rPr>
      </w:pPr>
      <w:r>
        <w:rPr>
          <w:rStyle w:val="Emphasis"/>
        </w:rPr>
        <w:t>Which developments participate in the MTW activity?</w:t>
      </w:r>
      <w:r>
        <w:rPr>
          <w:rFonts w:ascii="Roboto Condensed" w:hAnsi="Roboto Condensed"/>
          <w:sz w:val="21"/>
        </w:rPr>
        <w:t xml:space="preserve">  </w:t>
      </w:r>
      <w:r w:rsidRPr="006F3750">
        <w:t>N/A</w:t>
      </w:r>
    </w:p>
    <w:p w14:paraId="23CBB040" w14:textId="3E1A7A1D" w:rsidR="000B7DB8" w:rsidRPr="006F3750" w:rsidRDefault="000B7DB8" w:rsidP="000B7DB8">
      <w:pPr>
        <w:pStyle w:val="ListParagraph"/>
        <w:numPr>
          <w:ilvl w:val="0"/>
          <w:numId w:val="4"/>
        </w:numPr>
        <w:spacing w:after="240"/>
        <w:rPr>
          <w:rFonts w:ascii="Roboto Condensed" w:hAnsi="Roboto Condensed"/>
          <w:b/>
          <w:iCs/>
          <w:sz w:val="21"/>
        </w:rPr>
      </w:pPr>
      <w:r>
        <w:rPr>
          <w:rStyle w:val="Emphasis"/>
        </w:rPr>
        <w:t>Based on the Fiscal Year goals listed in the activity’s previous Fiscal Year’s narrative, provide a description about what has been accomplished or changed during the implementation</w:t>
      </w:r>
      <w:r w:rsidR="00D41627">
        <w:rPr>
          <w:rStyle w:val="Emphasis"/>
        </w:rPr>
        <w:t>.</w:t>
      </w:r>
      <w:r>
        <w:rPr>
          <w:rFonts w:ascii="Roboto Condensed" w:hAnsi="Roboto Condensed"/>
          <w:sz w:val="21"/>
        </w:rPr>
        <w:t xml:space="preserve">  </w:t>
      </w:r>
      <w:r w:rsidRPr="006F3750">
        <w:t>N/A</w:t>
      </w:r>
    </w:p>
    <w:p w14:paraId="58355865" w14:textId="77777777" w:rsidR="000B7DB8" w:rsidRPr="006F3750" w:rsidRDefault="000B7DB8" w:rsidP="000B7DB8">
      <w:pPr>
        <w:pStyle w:val="ListParagraph"/>
        <w:numPr>
          <w:ilvl w:val="0"/>
          <w:numId w:val="4"/>
        </w:numPr>
        <w:spacing w:after="240"/>
        <w:rPr>
          <w:rFonts w:ascii="Roboto Condensed" w:hAnsi="Roboto Condensed"/>
          <w:b/>
          <w:iCs/>
          <w:sz w:val="21"/>
        </w:rPr>
      </w:pPr>
      <w:r>
        <w:rPr>
          <w:rStyle w:val="Emphasis"/>
        </w:rPr>
        <w:t>Does the MTW activity require a hardship policy?</w:t>
      </w:r>
      <w:r>
        <w:rPr>
          <w:rFonts w:ascii="Roboto Condensed" w:hAnsi="Roboto Condensed"/>
          <w:sz w:val="21"/>
        </w:rPr>
        <w:t xml:space="preserve">  </w:t>
      </w:r>
      <w:r w:rsidRPr="006F3750">
        <w:t>No</w:t>
      </w:r>
    </w:p>
    <w:p w14:paraId="118D1008" w14:textId="77777777" w:rsidR="000B7DB8" w:rsidRPr="006F3750" w:rsidRDefault="000B7DB8" w:rsidP="000B7DB8">
      <w:pPr>
        <w:pStyle w:val="ListParagraph"/>
        <w:numPr>
          <w:ilvl w:val="0"/>
          <w:numId w:val="4"/>
        </w:numPr>
        <w:spacing w:after="240"/>
        <w:rPr>
          <w:rFonts w:ascii="Roboto Condensed" w:hAnsi="Roboto Condensed"/>
          <w:b/>
          <w:iCs/>
          <w:sz w:val="21"/>
        </w:rPr>
      </w:pPr>
      <w:r>
        <w:rPr>
          <w:rStyle w:val="Emphasis"/>
        </w:rPr>
        <w:t>Does the MTW agency need a Safe Harbor Waiver to implement this MTW activity as described?</w:t>
      </w:r>
      <w:r>
        <w:rPr>
          <w:rFonts w:ascii="Roboto Condensed" w:hAnsi="Roboto Condensed"/>
          <w:sz w:val="21"/>
        </w:rPr>
        <w:t xml:space="preserve">  </w:t>
      </w:r>
      <w:r w:rsidRPr="006F3750">
        <w:t>No</w:t>
      </w:r>
    </w:p>
    <w:p w14:paraId="6BACC79D" w14:textId="77777777" w:rsidR="000B7DB8" w:rsidRPr="00236C37" w:rsidRDefault="000B7DB8" w:rsidP="000B7DB8">
      <w:pPr>
        <w:pStyle w:val="ListParagraph"/>
        <w:numPr>
          <w:ilvl w:val="0"/>
          <w:numId w:val="4"/>
        </w:numPr>
        <w:spacing w:after="240"/>
        <w:rPr>
          <w:rStyle w:val="Emphasis"/>
        </w:rPr>
      </w:pPr>
      <w:r>
        <w:rPr>
          <w:rStyle w:val="Emphasis"/>
        </w:rPr>
        <w:t>Does the MTW activity require an impact analysis?</w:t>
      </w:r>
      <w:r>
        <w:rPr>
          <w:rFonts w:ascii="Roboto Condensed" w:hAnsi="Roboto Condensed"/>
          <w:sz w:val="21"/>
        </w:rPr>
        <w:t xml:space="preserve">  </w:t>
      </w:r>
      <w:r w:rsidRPr="006F3750">
        <w:t>No</w:t>
      </w:r>
    </w:p>
    <w:p w14:paraId="0AECDA36" w14:textId="7A4A18AE" w:rsidR="00006B61" w:rsidRDefault="00897CEF" w:rsidP="00006B61">
      <w:pPr>
        <w:pStyle w:val="Heading2"/>
        <w:spacing w:after="120"/>
      </w:pPr>
      <w:bookmarkStart w:id="13" w:name="_Toc123819754"/>
      <w:r>
        <w:t xml:space="preserve">Activity </w:t>
      </w:r>
      <w:r w:rsidR="005F5DB1">
        <w:t>2024</w:t>
      </w:r>
      <w:r>
        <w:t>-</w:t>
      </w:r>
      <w:r w:rsidR="00ED3C9C">
        <w:t>6</w:t>
      </w:r>
      <w:r>
        <w:t xml:space="preserve">: </w:t>
      </w:r>
      <w:r w:rsidR="00006B61">
        <w:t>Alternative Inspection Schedule</w:t>
      </w:r>
      <w:bookmarkEnd w:id="13"/>
      <w:r>
        <w:t xml:space="preserve"> </w:t>
      </w:r>
    </w:p>
    <w:p w14:paraId="3B7C0C27" w14:textId="1A857563" w:rsidR="00006B61" w:rsidRDefault="00006B61" w:rsidP="00006B61">
      <w:pPr>
        <w:spacing w:after="240"/>
      </w:pPr>
      <w:r>
        <w:rPr>
          <w:rStyle w:val="Emphasis"/>
        </w:rPr>
        <w:t xml:space="preserve">Description of Activity:  </w:t>
      </w:r>
      <w:r>
        <w:t>FRH will establish a policy to reduce the frequency with which it conducts Housing Quality Standards (HQS) inspections to once every three years following the initial inspection.  Voucher participants may still request an interim inspection when they believe the unit is not meeting HUD housing quality standards</w:t>
      </w:r>
      <w:r w:rsidR="000C39D8">
        <w:t xml:space="preserve"> between the </w:t>
      </w:r>
      <w:r w:rsidR="00E97087">
        <w:t>regularly scheduled</w:t>
      </w:r>
      <w:r w:rsidR="000C39D8">
        <w:t xml:space="preserve"> 3-year inspections.</w:t>
      </w:r>
    </w:p>
    <w:p w14:paraId="20EB1966" w14:textId="03863100" w:rsidR="00006B61" w:rsidRDefault="00006B61" w:rsidP="00ED3C9C">
      <w:pPr>
        <w:spacing w:afterLines="50" w:after="120"/>
      </w:pPr>
      <w:r>
        <w:t xml:space="preserve">This activity contributes to FRH’s Moving to Work goals </w:t>
      </w:r>
      <w:r w:rsidR="006D06BE">
        <w:t>to</w:t>
      </w:r>
      <w:r>
        <w:t>:</w:t>
      </w:r>
    </w:p>
    <w:p w14:paraId="763A20BD" w14:textId="1BCE8303" w:rsidR="00006B61" w:rsidRPr="001B385F" w:rsidRDefault="00006B61" w:rsidP="00006B61">
      <w:pPr>
        <w:pStyle w:val="ListParagraph"/>
        <w:numPr>
          <w:ilvl w:val="0"/>
          <w:numId w:val="3"/>
        </w:numPr>
        <w:spacing w:after="240"/>
        <w:rPr>
          <w:rFonts w:ascii="Roboto Condensed" w:hAnsi="Roboto Condensed"/>
          <w:b/>
          <w:iCs/>
          <w:sz w:val="21"/>
        </w:rPr>
      </w:pPr>
      <w:r>
        <w:t xml:space="preserve">Deliver services in more cost-effective </w:t>
      </w:r>
      <w:proofErr w:type="gramStart"/>
      <w:r>
        <w:t>ways</w:t>
      </w:r>
      <w:proofErr w:type="gramEnd"/>
    </w:p>
    <w:p w14:paraId="6AD97BD0" w14:textId="77777777" w:rsidR="001B385F" w:rsidRDefault="001B385F" w:rsidP="001B385F">
      <w:pPr>
        <w:pStyle w:val="ListParagraph"/>
        <w:numPr>
          <w:ilvl w:val="0"/>
          <w:numId w:val="3"/>
        </w:numPr>
        <w:spacing w:after="240"/>
      </w:pPr>
      <w:r>
        <w:t xml:space="preserve">Increase the number of housing units available to voucher households, especially in </w:t>
      </w:r>
      <w:proofErr w:type="gramStart"/>
      <w:r>
        <w:t>high-opportunity</w:t>
      </w:r>
      <w:proofErr w:type="gramEnd"/>
      <w:r>
        <w:t xml:space="preserve"> neighborhoods</w:t>
      </w:r>
    </w:p>
    <w:p w14:paraId="5C84B9D1" w14:textId="42CEE6C5" w:rsidR="001B385F" w:rsidRDefault="001B385F" w:rsidP="001B385F">
      <w:pPr>
        <w:pStyle w:val="ListParagraph"/>
        <w:numPr>
          <w:ilvl w:val="0"/>
          <w:numId w:val="3"/>
        </w:numPr>
        <w:spacing w:after="240"/>
      </w:pPr>
      <w:r>
        <w:t xml:space="preserve">Reduce voucher holders’ search </w:t>
      </w:r>
      <w:proofErr w:type="gramStart"/>
      <w:r>
        <w:t>times</w:t>
      </w:r>
      <w:proofErr w:type="gramEnd"/>
    </w:p>
    <w:p w14:paraId="655D9C64" w14:textId="1E4EC557" w:rsidR="00E97087" w:rsidRPr="00897CEF" w:rsidRDefault="00E97087" w:rsidP="00E97087">
      <w:pPr>
        <w:spacing w:after="240"/>
      </w:pPr>
      <w:r>
        <w:t>This activity is labeled as 5.d in the MTW Operations Notice.  FRH will not be pursuing a Safe Harbor waiver for any portions of this activity.</w:t>
      </w:r>
    </w:p>
    <w:p w14:paraId="36ABB089" w14:textId="77777777" w:rsidR="00006B61" w:rsidRDefault="00006B61" w:rsidP="0022114E">
      <w:pPr>
        <w:spacing w:afterLines="50" w:after="120"/>
        <w:ind w:left="720" w:hanging="720"/>
        <w:rPr>
          <w:rStyle w:val="Emphasis"/>
        </w:rPr>
      </w:pPr>
      <w:r>
        <w:rPr>
          <w:rStyle w:val="Emphasis"/>
        </w:rPr>
        <w:t>Activity details:</w:t>
      </w:r>
    </w:p>
    <w:p w14:paraId="73A04C49" w14:textId="692D1E91" w:rsidR="00006B61" w:rsidRPr="00253661" w:rsidRDefault="00006B61" w:rsidP="00006B61">
      <w:pPr>
        <w:pStyle w:val="ListParagraph"/>
        <w:numPr>
          <w:ilvl w:val="0"/>
          <w:numId w:val="4"/>
        </w:numPr>
        <w:spacing w:after="240"/>
        <w:rPr>
          <w:rFonts w:ascii="Roboto Condensed" w:hAnsi="Roboto Condensed"/>
          <w:b/>
          <w:iCs/>
          <w:sz w:val="21"/>
        </w:rPr>
      </w:pPr>
      <w:r>
        <w:rPr>
          <w:rStyle w:val="Emphasis"/>
        </w:rPr>
        <w:t xml:space="preserve">Which of the MTW Statutory Objectives does this MTW activity serve:  </w:t>
      </w:r>
      <w:r>
        <w:t>Reduce cost and achieve greater cost effectiveness in federal expenditures</w:t>
      </w:r>
      <w:r w:rsidR="00D36027">
        <w:t xml:space="preserve">; </w:t>
      </w:r>
      <w:r w:rsidR="00D36027" w:rsidRPr="006F3750">
        <w:t>Increasing housing options for low-income families</w:t>
      </w:r>
    </w:p>
    <w:p w14:paraId="679B8886" w14:textId="6E4013FC" w:rsidR="00006B61" w:rsidRPr="006F3750" w:rsidRDefault="00006B61" w:rsidP="00006B61">
      <w:pPr>
        <w:pStyle w:val="ListParagraph"/>
        <w:numPr>
          <w:ilvl w:val="0"/>
          <w:numId w:val="4"/>
        </w:numPr>
        <w:spacing w:after="240"/>
        <w:rPr>
          <w:rFonts w:ascii="Roboto Condensed" w:hAnsi="Roboto Condensed"/>
          <w:b/>
          <w:iCs/>
          <w:sz w:val="21"/>
        </w:rPr>
      </w:pPr>
      <w:r>
        <w:rPr>
          <w:rStyle w:val="Emphasis"/>
        </w:rPr>
        <w:t>What are the cost implications of this MTW activity?</w:t>
      </w:r>
      <w:r>
        <w:rPr>
          <w:rFonts w:ascii="Roboto Condensed" w:hAnsi="Roboto Condensed"/>
          <w:sz w:val="21"/>
        </w:rPr>
        <w:t xml:space="preserve">  </w:t>
      </w:r>
      <w:r>
        <w:t xml:space="preserve">Decrease </w:t>
      </w:r>
      <w:proofErr w:type="gramStart"/>
      <w:r>
        <w:t>expenditures</w:t>
      </w:r>
      <w:proofErr w:type="gramEnd"/>
    </w:p>
    <w:p w14:paraId="54D16E32" w14:textId="77777777" w:rsidR="00006B61" w:rsidRPr="006F3750" w:rsidRDefault="00006B61" w:rsidP="00006B61">
      <w:pPr>
        <w:pStyle w:val="ListParagraph"/>
        <w:numPr>
          <w:ilvl w:val="0"/>
          <w:numId w:val="4"/>
        </w:numPr>
        <w:spacing w:after="240"/>
        <w:rPr>
          <w:rFonts w:ascii="Roboto Condensed" w:hAnsi="Roboto Condensed"/>
          <w:b/>
          <w:iCs/>
          <w:sz w:val="21"/>
        </w:rPr>
      </w:pPr>
      <w:r>
        <w:rPr>
          <w:rStyle w:val="Emphasis"/>
        </w:rPr>
        <w:t>Does the MTW activity under this waiver apply to all assisted households or only to a subset or subsets of assisted households:</w:t>
      </w:r>
      <w:r>
        <w:rPr>
          <w:rFonts w:ascii="Roboto Condensed" w:hAnsi="Roboto Condensed"/>
          <w:sz w:val="21"/>
        </w:rPr>
        <w:t xml:space="preserve">  </w:t>
      </w:r>
      <w:r w:rsidRPr="006F3750">
        <w:t xml:space="preserve">Applies to all </w:t>
      </w:r>
      <w:proofErr w:type="gramStart"/>
      <w:r w:rsidRPr="006F3750">
        <w:t>households</w:t>
      </w:r>
      <w:proofErr w:type="gramEnd"/>
    </w:p>
    <w:p w14:paraId="017D5520" w14:textId="77777777" w:rsidR="00006B61" w:rsidRPr="006F3750" w:rsidRDefault="00006B61" w:rsidP="00006B61">
      <w:pPr>
        <w:pStyle w:val="ListParagraph"/>
        <w:numPr>
          <w:ilvl w:val="0"/>
          <w:numId w:val="4"/>
        </w:numPr>
        <w:spacing w:after="240"/>
        <w:rPr>
          <w:rFonts w:ascii="Roboto Condensed" w:hAnsi="Roboto Condensed"/>
          <w:b/>
          <w:iCs/>
          <w:sz w:val="21"/>
        </w:rPr>
      </w:pPr>
      <w:r>
        <w:rPr>
          <w:rStyle w:val="Emphasis"/>
        </w:rPr>
        <w:t>Does the MTW activity apply only to new admissions, only to currently assisted households, or to both new admissions and currently assisted households?</w:t>
      </w:r>
      <w:r>
        <w:rPr>
          <w:rFonts w:ascii="Roboto Condensed" w:hAnsi="Roboto Condensed"/>
          <w:sz w:val="21"/>
        </w:rPr>
        <w:t xml:space="preserve">  </w:t>
      </w:r>
      <w:r w:rsidRPr="006F3750">
        <w:t>Both new admissions and currently assisted households</w:t>
      </w:r>
    </w:p>
    <w:p w14:paraId="403761C0" w14:textId="77777777" w:rsidR="00006B61" w:rsidRDefault="00006B61" w:rsidP="00006B61">
      <w:pPr>
        <w:pStyle w:val="ListParagraph"/>
        <w:numPr>
          <w:ilvl w:val="0"/>
          <w:numId w:val="4"/>
        </w:numPr>
        <w:spacing w:after="240"/>
        <w:rPr>
          <w:rStyle w:val="Emphasis"/>
        </w:rPr>
      </w:pPr>
      <w:r>
        <w:rPr>
          <w:rStyle w:val="Emphasis"/>
        </w:rPr>
        <w:t xml:space="preserve">Does the MTW activity apply to all family types or only to selected family types:  </w:t>
      </w:r>
      <w:r w:rsidRPr="006F3750">
        <w:t xml:space="preserve">The MTW activity applies to all family </w:t>
      </w:r>
      <w:proofErr w:type="gramStart"/>
      <w:r w:rsidRPr="006F3750">
        <w:t>types</w:t>
      </w:r>
      <w:proofErr w:type="gramEnd"/>
    </w:p>
    <w:p w14:paraId="27ADD446" w14:textId="77777777" w:rsidR="00006B61" w:rsidRPr="006F3750" w:rsidRDefault="00006B61" w:rsidP="00006B61">
      <w:pPr>
        <w:pStyle w:val="ListParagraph"/>
        <w:numPr>
          <w:ilvl w:val="0"/>
          <w:numId w:val="4"/>
        </w:numPr>
        <w:spacing w:after="240"/>
        <w:rPr>
          <w:rFonts w:ascii="Roboto Condensed" w:hAnsi="Roboto Condensed"/>
          <w:b/>
          <w:iCs/>
          <w:sz w:val="21"/>
        </w:rPr>
      </w:pPr>
      <w:r>
        <w:rPr>
          <w:rStyle w:val="Emphasis"/>
        </w:rPr>
        <w:t xml:space="preserve">Please select the family types subject to this MTW activity:  </w:t>
      </w:r>
      <w:r w:rsidRPr="006F3750">
        <w:t>N/A</w:t>
      </w:r>
    </w:p>
    <w:p w14:paraId="52B55858" w14:textId="77777777" w:rsidR="00006B61" w:rsidRPr="006F3750" w:rsidRDefault="00006B61" w:rsidP="00006B61">
      <w:pPr>
        <w:pStyle w:val="ListParagraph"/>
        <w:numPr>
          <w:ilvl w:val="0"/>
          <w:numId w:val="4"/>
        </w:numPr>
        <w:spacing w:after="240"/>
        <w:rPr>
          <w:rFonts w:ascii="Roboto Condensed" w:hAnsi="Roboto Condensed"/>
          <w:b/>
          <w:iCs/>
          <w:sz w:val="21"/>
        </w:rPr>
      </w:pPr>
      <w:r>
        <w:rPr>
          <w:rStyle w:val="Emphasis"/>
        </w:rPr>
        <w:t>Does the MTW activity apply to all public housing developments?</w:t>
      </w:r>
      <w:r>
        <w:rPr>
          <w:rFonts w:ascii="Roboto Condensed" w:hAnsi="Roboto Condensed"/>
          <w:sz w:val="21"/>
        </w:rPr>
        <w:t xml:space="preserve">  </w:t>
      </w:r>
      <w:r w:rsidRPr="006F3750">
        <w:t>N/A</w:t>
      </w:r>
    </w:p>
    <w:p w14:paraId="120B1CC9" w14:textId="77777777" w:rsidR="00006B61" w:rsidRPr="006F3750" w:rsidRDefault="00006B61" w:rsidP="00006B61">
      <w:pPr>
        <w:pStyle w:val="ListParagraph"/>
        <w:numPr>
          <w:ilvl w:val="0"/>
          <w:numId w:val="4"/>
        </w:numPr>
        <w:spacing w:after="240"/>
        <w:rPr>
          <w:rFonts w:ascii="Roboto Condensed" w:hAnsi="Roboto Condensed"/>
          <w:b/>
          <w:iCs/>
          <w:sz w:val="21"/>
        </w:rPr>
      </w:pPr>
      <w:r>
        <w:rPr>
          <w:rStyle w:val="Emphasis"/>
        </w:rPr>
        <w:t>Which developments participate in the MTW activity?</w:t>
      </w:r>
      <w:r>
        <w:rPr>
          <w:rFonts w:ascii="Roboto Condensed" w:hAnsi="Roboto Condensed"/>
          <w:sz w:val="21"/>
        </w:rPr>
        <w:t xml:space="preserve">  </w:t>
      </w:r>
      <w:r w:rsidRPr="006F3750">
        <w:t>N/A</w:t>
      </w:r>
    </w:p>
    <w:p w14:paraId="4F5C0550" w14:textId="502F84BD" w:rsidR="00006B61" w:rsidRPr="006F3750" w:rsidRDefault="00006B61" w:rsidP="00006B61">
      <w:pPr>
        <w:pStyle w:val="ListParagraph"/>
        <w:numPr>
          <w:ilvl w:val="0"/>
          <w:numId w:val="4"/>
        </w:numPr>
        <w:spacing w:after="240"/>
        <w:rPr>
          <w:rFonts w:ascii="Roboto Condensed" w:hAnsi="Roboto Condensed"/>
          <w:b/>
          <w:iCs/>
          <w:sz w:val="21"/>
        </w:rPr>
      </w:pPr>
      <w:r>
        <w:rPr>
          <w:rStyle w:val="Emphasis"/>
        </w:rPr>
        <w:t>Based on the Fiscal Year goals listed in the activity’s previous Fiscal Year’s narrative, provide a description about what has been accomplished or changed during the implementation</w:t>
      </w:r>
      <w:r w:rsidR="00D41627">
        <w:rPr>
          <w:rStyle w:val="Emphasis"/>
        </w:rPr>
        <w:t>.</w:t>
      </w:r>
      <w:r>
        <w:rPr>
          <w:rFonts w:ascii="Roboto Condensed" w:hAnsi="Roboto Condensed"/>
          <w:sz w:val="21"/>
        </w:rPr>
        <w:t xml:space="preserve">  </w:t>
      </w:r>
      <w:r w:rsidRPr="006F3750">
        <w:t>N/A</w:t>
      </w:r>
    </w:p>
    <w:p w14:paraId="1844B40B" w14:textId="77777777" w:rsidR="00006B61" w:rsidRPr="006F3750" w:rsidRDefault="00006B61" w:rsidP="00006B61">
      <w:pPr>
        <w:pStyle w:val="ListParagraph"/>
        <w:numPr>
          <w:ilvl w:val="0"/>
          <w:numId w:val="4"/>
        </w:numPr>
        <w:spacing w:after="240"/>
        <w:rPr>
          <w:rFonts w:ascii="Roboto Condensed" w:hAnsi="Roboto Condensed"/>
          <w:b/>
          <w:iCs/>
          <w:sz w:val="21"/>
        </w:rPr>
      </w:pPr>
      <w:r>
        <w:rPr>
          <w:rStyle w:val="Emphasis"/>
        </w:rPr>
        <w:t>Does the MTW activity require a hardship policy?</w:t>
      </w:r>
      <w:r>
        <w:rPr>
          <w:rFonts w:ascii="Roboto Condensed" w:hAnsi="Roboto Condensed"/>
          <w:sz w:val="21"/>
        </w:rPr>
        <w:t xml:space="preserve">  </w:t>
      </w:r>
      <w:r w:rsidRPr="006F3750">
        <w:t>No</w:t>
      </w:r>
    </w:p>
    <w:p w14:paraId="1EBBC5A4" w14:textId="77777777" w:rsidR="00006B61" w:rsidRPr="006F3750" w:rsidRDefault="00006B61" w:rsidP="00006B61">
      <w:pPr>
        <w:pStyle w:val="ListParagraph"/>
        <w:numPr>
          <w:ilvl w:val="0"/>
          <w:numId w:val="4"/>
        </w:numPr>
        <w:spacing w:after="240"/>
        <w:rPr>
          <w:rFonts w:ascii="Roboto Condensed" w:hAnsi="Roboto Condensed"/>
          <w:b/>
          <w:iCs/>
          <w:sz w:val="21"/>
        </w:rPr>
      </w:pPr>
      <w:r>
        <w:rPr>
          <w:rStyle w:val="Emphasis"/>
        </w:rPr>
        <w:t>Does the MTW agency need a Safe Harbor Waiver to implement this MTW activity as described?</w:t>
      </w:r>
      <w:r>
        <w:rPr>
          <w:rFonts w:ascii="Roboto Condensed" w:hAnsi="Roboto Condensed"/>
          <w:sz w:val="21"/>
        </w:rPr>
        <w:t xml:space="preserve">  </w:t>
      </w:r>
      <w:r w:rsidRPr="006F3750">
        <w:t>No</w:t>
      </w:r>
    </w:p>
    <w:p w14:paraId="2499EE89" w14:textId="77777777" w:rsidR="00006B61" w:rsidRPr="00236C37" w:rsidRDefault="00006B61" w:rsidP="00006B61">
      <w:pPr>
        <w:pStyle w:val="ListParagraph"/>
        <w:numPr>
          <w:ilvl w:val="0"/>
          <w:numId w:val="4"/>
        </w:numPr>
        <w:spacing w:after="240"/>
        <w:rPr>
          <w:rStyle w:val="Emphasis"/>
        </w:rPr>
      </w:pPr>
      <w:r>
        <w:rPr>
          <w:rStyle w:val="Emphasis"/>
        </w:rPr>
        <w:t>Does the MTW activity require an impact analysis?</w:t>
      </w:r>
      <w:r>
        <w:rPr>
          <w:rFonts w:ascii="Roboto Condensed" w:hAnsi="Roboto Condensed"/>
          <w:sz w:val="21"/>
        </w:rPr>
        <w:t xml:space="preserve">  </w:t>
      </w:r>
      <w:r w:rsidRPr="006F3750">
        <w:t>No</w:t>
      </w:r>
    </w:p>
    <w:p w14:paraId="41F3CE19" w14:textId="057FAC66" w:rsidR="00630B7D" w:rsidRDefault="00897CEF" w:rsidP="00031959">
      <w:pPr>
        <w:pStyle w:val="Heading2"/>
        <w:spacing w:after="120"/>
      </w:pPr>
      <w:bookmarkStart w:id="14" w:name="_Toc123819755"/>
      <w:r>
        <w:t xml:space="preserve">Activity </w:t>
      </w:r>
      <w:r w:rsidR="005F5DB1">
        <w:t>2024</w:t>
      </w:r>
      <w:r w:rsidR="00ED3C9C">
        <w:t>-7</w:t>
      </w:r>
      <w:r>
        <w:t xml:space="preserve">: </w:t>
      </w:r>
      <w:r w:rsidR="00031959">
        <w:t xml:space="preserve">Increase PBV </w:t>
      </w:r>
      <w:r w:rsidR="006F3750">
        <w:t>Program</w:t>
      </w:r>
      <w:r w:rsidR="00031959">
        <w:t xml:space="preserve"> Cap</w:t>
      </w:r>
      <w:bookmarkEnd w:id="14"/>
    </w:p>
    <w:p w14:paraId="65AF3F95" w14:textId="1CEED835" w:rsidR="00236C37" w:rsidRDefault="00236C37" w:rsidP="00236C37">
      <w:pPr>
        <w:spacing w:after="240"/>
      </w:pPr>
      <w:r>
        <w:rPr>
          <w:rStyle w:val="Emphasis"/>
        </w:rPr>
        <w:t xml:space="preserve">Description of Activity:  </w:t>
      </w:r>
      <w:r>
        <w:t xml:space="preserve">FRH intends to increase its project-based voucher (PBV) cap to 50 percent of its total authorized voucher units or annual voucher budget authority, whichever is lower.  By project-basing more vouchers, FRH can strategically locate PBV units in high-opportunity neighborhoods in Jefferson County.  PBV units can also </w:t>
      </w:r>
      <w:r w:rsidR="006F3750">
        <w:t>help to reduce voucher holders’ search times by providing more units in Jefferson County that rent to voucher holders.</w:t>
      </w:r>
    </w:p>
    <w:p w14:paraId="11E923A0" w14:textId="7D546716" w:rsidR="006F3750" w:rsidRDefault="006F3750" w:rsidP="00ED3C9C">
      <w:pPr>
        <w:spacing w:afterLines="50" w:after="120"/>
      </w:pPr>
      <w:r>
        <w:t xml:space="preserve">This activity contributes to FRH’s Moving to Work goals </w:t>
      </w:r>
      <w:r w:rsidR="006D06BE">
        <w:t>to</w:t>
      </w:r>
      <w:r>
        <w:t>:</w:t>
      </w:r>
    </w:p>
    <w:p w14:paraId="14F4958E" w14:textId="344BCFEB" w:rsidR="006F3750" w:rsidRPr="006F3750" w:rsidRDefault="006F3750" w:rsidP="006F3750">
      <w:pPr>
        <w:pStyle w:val="ListParagraph"/>
        <w:numPr>
          <w:ilvl w:val="0"/>
          <w:numId w:val="3"/>
        </w:numPr>
        <w:spacing w:after="240"/>
        <w:rPr>
          <w:rFonts w:ascii="Roboto Condensed" w:hAnsi="Roboto Condensed"/>
          <w:b/>
          <w:iCs/>
          <w:sz w:val="21"/>
        </w:rPr>
      </w:pPr>
      <w:r>
        <w:t>Increas</w:t>
      </w:r>
      <w:r w:rsidR="006D06BE">
        <w:t>e</w:t>
      </w:r>
      <w:r>
        <w:t xml:space="preserve"> the number of units available to voucher holders in Jefferson County</w:t>
      </w:r>
    </w:p>
    <w:p w14:paraId="1D817E00" w14:textId="1970968E" w:rsidR="006F3750" w:rsidRPr="006F3750" w:rsidRDefault="006F3750" w:rsidP="006F3750">
      <w:pPr>
        <w:pStyle w:val="ListParagraph"/>
        <w:numPr>
          <w:ilvl w:val="0"/>
          <w:numId w:val="3"/>
        </w:numPr>
        <w:spacing w:after="240"/>
        <w:rPr>
          <w:rFonts w:ascii="Roboto Condensed" w:hAnsi="Roboto Condensed"/>
          <w:b/>
          <w:iCs/>
          <w:sz w:val="21"/>
        </w:rPr>
      </w:pPr>
      <w:r>
        <w:t>Increas</w:t>
      </w:r>
      <w:r w:rsidR="006D06BE">
        <w:t>e</w:t>
      </w:r>
      <w:r>
        <w:t xml:space="preserve"> the number of units available to voucher holders in </w:t>
      </w:r>
      <w:proofErr w:type="gramStart"/>
      <w:r>
        <w:t>high-opportunity</w:t>
      </w:r>
      <w:proofErr w:type="gramEnd"/>
      <w:r>
        <w:t xml:space="preserve"> neighborhoods</w:t>
      </w:r>
    </w:p>
    <w:p w14:paraId="01E2A804" w14:textId="27236388" w:rsidR="006F3750" w:rsidRPr="00E97087" w:rsidRDefault="006F3750" w:rsidP="006F3750">
      <w:pPr>
        <w:pStyle w:val="ListParagraph"/>
        <w:numPr>
          <w:ilvl w:val="0"/>
          <w:numId w:val="3"/>
        </w:numPr>
        <w:spacing w:after="240"/>
        <w:rPr>
          <w:rFonts w:ascii="Roboto Condensed" w:hAnsi="Roboto Condensed"/>
          <w:b/>
          <w:iCs/>
          <w:sz w:val="21"/>
        </w:rPr>
      </w:pPr>
      <w:r>
        <w:t>Reduc</w:t>
      </w:r>
      <w:r w:rsidR="006D06BE">
        <w:t>e</w:t>
      </w:r>
      <w:r>
        <w:t xml:space="preserve"> voucher holders’ search </w:t>
      </w:r>
      <w:proofErr w:type="gramStart"/>
      <w:r>
        <w:t>times</w:t>
      </w:r>
      <w:proofErr w:type="gramEnd"/>
    </w:p>
    <w:p w14:paraId="6A4AFD37" w14:textId="545107CD" w:rsidR="00E97087" w:rsidRPr="00897CEF" w:rsidRDefault="00E97087" w:rsidP="00E97087">
      <w:pPr>
        <w:spacing w:after="240"/>
      </w:pPr>
      <w:r>
        <w:t>This activity is labeled as 9.a in the MTW Operations Notice.  FRH will not be pursuing a Safe Harbor waiver for any portions of this activity.</w:t>
      </w:r>
    </w:p>
    <w:p w14:paraId="08B5DD3C" w14:textId="034F2578" w:rsidR="006F3750" w:rsidRDefault="006F3750" w:rsidP="0022114E">
      <w:pPr>
        <w:spacing w:afterLines="50" w:after="120"/>
        <w:rPr>
          <w:rStyle w:val="Emphasis"/>
        </w:rPr>
      </w:pPr>
      <w:r>
        <w:rPr>
          <w:rStyle w:val="Emphasis"/>
        </w:rPr>
        <w:t>Activity details:</w:t>
      </w:r>
    </w:p>
    <w:p w14:paraId="0E5D2265" w14:textId="173FB44E" w:rsidR="006F3750" w:rsidRPr="006F3750" w:rsidRDefault="006F3750" w:rsidP="006F3750">
      <w:pPr>
        <w:pStyle w:val="ListParagraph"/>
        <w:numPr>
          <w:ilvl w:val="0"/>
          <w:numId w:val="4"/>
        </w:numPr>
        <w:spacing w:after="240"/>
        <w:rPr>
          <w:rFonts w:ascii="Roboto Condensed" w:hAnsi="Roboto Condensed"/>
          <w:b/>
          <w:iCs/>
          <w:sz w:val="21"/>
        </w:rPr>
      </w:pPr>
      <w:r>
        <w:rPr>
          <w:rStyle w:val="Emphasis"/>
        </w:rPr>
        <w:t xml:space="preserve">Which of the MTW Statutory Objectives does this MTW activity serve:  </w:t>
      </w:r>
      <w:r w:rsidRPr="006F3750">
        <w:t>Increasing housing options for low-income families</w:t>
      </w:r>
    </w:p>
    <w:p w14:paraId="01F4D4B4" w14:textId="2C4188D7" w:rsidR="006F3750" w:rsidRPr="006F3750" w:rsidRDefault="006F3750" w:rsidP="006F3750">
      <w:pPr>
        <w:pStyle w:val="ListParagraph"/>
        <w:numPr>
          <w:ilvl w:val="0"/>
          <w:numId w:val="4"/>
        </w:numPr>
        <w:spacing w:after="240"/>
        <w:rPr>
          <w:rFonts w:ascii="Roboto Condensed" w:hAnsi="Roboto Condensed"/>
          <w:b/>
          <w:iCs/>
          <w:sz w:val="21"/>
        </w:rPr>
      </w:pPr>
      <w:r>
        <w:rPr>
          <w:rStyle w:val="Emphasis"/>
        </w:rPr>
        <w:t>What are the cost implications of this MTW activity?</w:t>
      </w:r>
      <w:r>
        <w:rPr>
          <w:rFonts w:ascii="Roboto Condensed" w:hAnsi="Roboto Condensed"/>
          <w:sz w:val="21"/>
        </w:rPr>
        <w:t xml:space="preserve">  </w:t>
      </w:r>
      <w:r w:rsidRPr="006F3750">
        <w:t>Cost-neutral</w:t>
      </w:r>
    </w:p>
    <w:p w14:paraId="692B651D" w14:textId="24344BE8" w:rsidR="006F3750" w:rsidRPr="006F3750" w:rsidRDefault="006F3750" w:rsidP="006F3750">
      <w:pPr>
        <w:pStyle w:val="ListParagraph"/>
        <w:numPr>
          <w:ilvl w:val="0"/>
          <w:numId w:val="4"/>
        </w:numPr>
        <w:spacing w:after="240"/>
        <w:rPr>
          <w:rFonts w:ascii="Roboto Condensed" w:hAnsi="Roboto Condensed"/>
          <w:b/>
          <w:iCs/>
          <w:sz w:val="21"/>
        </w:rPr>
      </w:pPr>
      <w:r>
        <w:rPr>
          <w:rStyle w:val="Emphasis"/>
        </w:rPr>
        <w:t>Does the MTW activity under this waiver apply to all assisted households or only to a subset or subsets of assisted households:</w:t>
      </w:r>
      <w:r>
        <w:rPr>
          <w:rFonts w:ascii="Roboto Condensed" w:hAnsi="Roboto Condensed"/>
          <w:sz w:val="21"/>
        </w:rPr>
        <w:t xml:space="preserve">  </w:t>
      </w:r>
      <w:r w:rsidRPr="006F3750">
        <w:t xml:space="preserve">Applies to all </w:t>
      </w:r>
      <w:proofErr w:type="gramStart"/>
      <w:r w:rsidRPr="006F3750">
        <w:t>households</w:t>
      </w:r>
      <w:proofErr w:type="gramEnd"/>
    </w:p>
    <w:p w14:paraId="0550C466" w14:textId="5B756C3E" w:rsidR="006F3750" w:rsidRPr="006F3750" w:rsidRDefault="006F3750" w:rsidP="006F3750">
      <w:pPr>
        <w:pStyle w:val="ListParagraph"/>
        <w:numPr>
          <w:ilvl w:val="0"/>
          <w:numId w:val="4"/>
        </w:numPr>
        <w:spacing w:after="240"/>
        <w:rPr>
          <w:rFonts w:ascii="Roboto Condensed" w:hAnsi="Roboto Condensed"/>
          <w:b/>
          <w:iCs/>
          <w:sz w:val="21"/>
        </w:rPr>
      </w:pPr>
      <w:r>
        <w:rPr>
          <w:rStyle w:val="Emphasis"/>
        </w:rPr>
        <w:t>Does the MTW activity apply only to new admissions, only to currently assisted households, or to both new admissions and currently assisted households?</w:t>
      </w:r>
      <w:r>
        <w:rPr>
          <w:rFonts w:ascii="Roboto Condensed" w:hAnsi="Roboto Condensed"/>
          <w:sz w:val="21"/>
        </w:rPr>
        <w:t xml:space="preserve">  </w:t>
      </w:r>
      <w:r w:rsidRPr="006F3750">
        <w:t>Both new admissions and currently assisted households</w:t>
      </w:r>
    </w:p>
    <w:p w14:paraId="36E177A6" w14:textId="27E09930" w:rsidR="006F3750" w:rsidRDefault="006F3750" w:rsidP="006F3750">
      <w:pPr>
        <w:pStyle w:val="ListParagraph"/>
        <w:numPr>
          <w:ilvl w:val="0"/>
          <w:numId w:val="4"/>
        </w:numPr>
        <w:spacing w:after="240"/>
        <w:rPr>
          <w:rStyle w:val="Emphasis"/>
        </w:rPr>
      </w:pPr>
      <w:r>
        <w:rPr>
          <w:rStyle w:val="Emphasis"/>
        </w:rPr>
        <w:t xml:space="preserve">Does the MTW activity apply to all family types or only to selected family types:  </w:t>
      </w:r>
      <w:r w:rsidRPr="006F3750">
        <w:t xml:space="preserve">The MTW activity applies to all family </w:t>
      </w:r>
      <w:proofErr w:type="gramStart"/>
      <w:r w:rsidRPr="006F3750">
        <w:t>types</w:t>
      </w:r>
      <w:proofErr w:type="gramEnd"/>
    </w:p>
    <w:p w14:paraId="65AAC80A" w14:textId="0F322A7D" w:rsidR="006F3750" w:rsidRPr="006F3750" w:rsidRDefault="006F3750" w:rsidP="006F3750">
      <w:pPr>
        <w:pStyle w:val="ListParagraph"/>
        <w:numPr>
          <w:ilvl w:val="0"/>
          <w:numId w:val="4"/>
        </w:numPr>
        <w:spacing w:after="240"/>
        <w:rPr>
          <w:rFonts w:ascii="Roboto Condensed" w:hAnsi="Roboto Condensed"/>
          <w:b/>
          <w:iCs/>
          <w:sz w:val="21"/>
        </w:rPr>
      </w:pPr>
      <w:r>
        <w:rPr>
          <w:rStyle w:val="Emphasis"/>
        </w:rPr>
        <w:t xml:space="preserve">Please select the family types subject to this MTW activity:  </w:t>
      </w:r>
      <w:r w:rsidRPr="006F3750">
        <w:t>N/A</w:t>
      </w:r>
    </w:p>
    <w:p w14:paraId="1294C8F1" w14:textId="4A68FEE0" w:rsidR="006F3750" w:rsidRPr="006F3750" w:rsidRDefault="006F3750" w:rsidP="006F3750">
      <w:pPr>
        <w:pStyle w:val="ListParagraph"/>
        <w:numPr>
          <w:ilvl w:val="0"/>
          <w:numId w:val="4"/>
        </w:numPr>
        <w:spacing w:after="240"/>
        <w:rPr>
          <w:rFonts w:ascii="Roboto Condensed" w:hAnsi="Roboto Condensed"/>
          <w:b/>
          <w:iCs/>
          <w:sz w:val="21"/>
        </w:rPr>
      </w:pPr>
      <w:r>
        <w:rPr>
          <w:rStyle w:val="Emphasis"/>
        </w:rPr>
        <w:t>Does the MTW activity apply to all public housing developments?</w:t>
      </w:r>
      <w:r>
        <w:rPr>
          <w:rFonts w:ascii="Roboto Condensed" w:hAnsi="Roboto Condensed"/>
          <w:sz w:val="21"/>
        </w:rPr>
        <w:t xml:space="preserve">  </w:t>
      </w:r>
      <w:r w:rsidRPr="006F3750">
        <w:t>N/A</w:t>
      </w:r>
    </w:p>
    <w:p w14:paraId="3906A214" w14:textId="181A8B4E" w:rsidR="006F3750" w:rsidRPr="006F3750" w:rsidRDefault="006F3750" w:rsidP="006F3750">
      <w:pPr>
        <w:pStyle w:val="ListParagraph"/>
        <w:numPr>
          <w:ilvl w:val="0"/>
          <w:numId w:val="4"/>
        </w:numPr>
        <w:spacing w:after="240"/>
        <w:rPr>
          <w:rFonts w:ascii="Roboto Condensed" w:hAnsi="Roboto Condensed"/>
          <w:b/>
          <w:iCs/>
          <w:sz w:val="21"/>
        </w:rPr>
      </w:pPr>
      <w:r>
        <w:rPr>
          <w:rStyle w:val="Emphasis"/>
        </w:rPr>
        <w:t>Which developments participate in the MTW activity?</w:t>
      </w:r>
      <w:r>
        <w:rPr>
          <w:rFonts w:ascii="Roboto Condensed" w:hAnsi="Roboto Condensed"/>
          <w:sz w:val="21"/>
        </w:rPr>
        <w:t xml:space="preserve">  </w:t>
      </w:r>
      <w:r w:rsidRPr="006F3750">
        <w:t>N/A</w:t>
      </w:r>
    </w:p>
    <w:p w14:paraId="4D5EE18A" w14:textId="1DB58546" w:rsidR="006F3750" w:rsidRPr="006F3750" w:rsidRDefault="006F3750" w:rsidP="006F3750">
      <w:pPr>
        <w:pStyle w:val="ListParagraph"/>
        <w:numPr>
          <w:ilvl w:val="0"/>
          <w:numId w:val="4"/>
        </w:numPr>
        <w:spacing w:after="240"/>
        <w:rPr>
          <w:rFonts w:ascii="Roboto Condensed" w:hAnsi="Roboto Condensed"/>
          <w:b/>
          <w:iCs/>
          <w:sz w:val="21"/>
        </w:rPr>
      </w:pPr>
      <w:r>
        <w:rPr>
          <w:rStyle w:val="Emphasis"/>
        </w:rPr>
        <w:t>Based on the Fiscal Year goals listed in the activity’s previous Fiscal Year’s narrative, provide a description about what has been accomplished or changed during the implementation</w:t>
      </w:r>
      <w:r w:rsidR="00D41627">
        <w:rPr>
          <w:rStyle w:val="Emphasis"/>
        </w:rPr>
        <w:t>.</w:t>
      </w:r>
      <w:r>
        <w:rPr>
          <w:rFonts w:ascii="Roboto Condensed" w:hAnsi="Roboto Condensed"/>
          <w:sz w:val="21"/>
        </w:rPr>
        <w:t xml:space="preserve">  </w:t>
      </w:r>
      <w:r w:rsidRPr="006F3750">
        <w:t>N/A</w:t>
      </w:r>
    </w:p>
    <w:p w14:paraId="71C1C26C" w14:textId="0B70B34A" w:rsidR="006F3750" w:rsidRPr="006F3750" w:rsidRDefault="006F3750" w:rsidP="006F3750">
      <w:pPr>
        <w:pStyle w:val="ListParagraph"/>
        <w:numPr>
          <w:ilvl w:val="0"/>
          <w:numId w:val="4"/>
        </w:numPr>
        <w:spacing w:after="240"/>
        <w:rPr>
          <w:rFonts w:ascii="Roboto Condensed" w:hAnsi="Roboto Condensed"/>
          <w:b/>
          <w:iCs/>
          <w:sz w:val="21"/>
        </w:rPr>
      </w:pPr>
      <w:r>
        <w:rPr>
          <w:rStyle w:val="Emphasis"/>
        </w:rPr>
        <w:t>Does the MTW activity require a hardship policy?</w:t>
      </w:r>
      <w:r>
        <w:rPr>
          <w:rFonts w:ascii="Roboto Condensed" w:hAnsi="Roboto Condensed"/>
          <w:sz w:val="21"/>
        </w:rPr>
        <w:t xml:space="preserve">  </w:t>
      </w:r>
      <w:r w:rsidRPr="006F3750">
        <w:t>No</w:t>
      </w:r>
    </w:p>
    <w:p w14:paraId="7D9ADEB1" w14:textId="360F1253" w:rsidR="006F3750" w:rsidRPr="006F3750" w:rsidRDefault="006F3750" w:rsidP="006F3750">
      <w:pPr>
        <w:pStyle w:val="ListParagraph"/>
        <w:numPr>
          <w:ilvl w:val="0"/>
          <w:numId w:val="4"/>
        </w:numPr>
        <w:spacing w:after="240"/>
        <w:rPr>
          <w:rFonts w:ascii="Roboto Condensed" w:hAnsi="Roboto Condensed"/>
          <w:b/>
          <w:iCs/>
          <w:sz w:val="21"/>
        </w:rPr>
      </w:pPr>
      <w:r>
        <w:rPr>
          <w:rStyle w:val="Emphasis"/>
        </w:rPr>
        <w:t>Does the MTW agency need a Safe Harbor Waiver to implement this MTW activity as described?</w:t>
      </w:r>
      <w:r>
        <w:rPr>
          <w:rFonts w:ascii="Roboto Condensed" w:hAnsi="Roboto Condensed"/>
          <w:sz w:val="21"/>
        </w:rPr>
        <w:t xml:space="preserve">  </w:t>
      </w:r>
      <w:r w:rsidRPr="006F3750">
        <w:t>No</w:t>
      </w:r>
    </w:p>
    <w:p w14:paraId="7B3EBE09" w14:textId="2D59F923" w:rsidR="006F3750" w:rsidRPr="006F3750" w:rsidRDefault="006F3750" w:rsidP="006F3750">
      <w:pPr>
        <w:pStyle w:val="ListParagraph"/>
        <w:numPr>
          <w:ilvl w:val="0"/>
          <w:numId w:val="4"/>
        </w:numPr>
        <w:spacing w:after="240"/>
        <w:rPr>
          <w:rFonts w:ascii="Roboto Condensed" w:hAnsi="Roboto Condensed"/>
          <w:b/>
          <w:iCs/>
          <w:sz w:val="21"/>
        </w:rPr>
      </w:pPr>
      <w:r>
        <w:rPr>
          <w:rStyle w:val="Emphasis"/>
        </w:rPr>
        <w:t>Does the MTW activity require an impact analysis?</w:t>
      </w:r>
      <w:r>
        <w:rPr>
          <w:rFonts w:ascii="Roboto Condensed" w:hAnsi="Roboto Condensed"/>
          <w:sz w:val="21"/>
        </w:rPr>
        <w:t xml:space="preserve">  </w:t>
      </w:r>
      <w:r w:rsidRPr="006F3750">
        <w:t>No</w:t>
      </w:r>
    </w:p>
    <w:p w14:paraId="269FA5B7" w14:textId="15CE264A" w:rsidR="006F3750" w:rsidRDefault="00EC0A39" w:rsidP="006F3750">
      <w:pPr>
        <w:pStyle w:val="Heading2"/>
        <w:spacing w:after="120"/>
      </w:pPr>
      <w:bookmarkStart w:id="15" w:name="_Toc123819756"/>
      <w:r>
        <w:t xml:space="preserve">Activity </w:t>
      </w:r>
      <w:r w:rsidR="005F5DB1">
        <w:t>2024</w:t>
      </w:r>
      <w:r>
        <w:t>-</w:t>
      </w:r>
      <w:r w:rsidR="00ED3C9C">
        <w:t>8</w:t>
      </w:r>
      <w:r>
        <w:t xml:space="preserve">: </w:t>
      </w:r>
      <w:r w:rsidR="006F3750">
        <w:t xml:space="preserve"> Increase PBV Project Cap</w:t>
      </w:r>
      <w:bookmarkEnd w:id="15"/>
    </w:p>
    <w:p w14:paraId="55A51C92" w14:textId="1213A686" w:rsidR="006F3750" w:rsidRDefault="006F3750" w:rsidP="006F3750">
      <w:pPr>
        <w:spacing w:after="240"/>
      </w:pPr>
      <w:r>
        <w:rPr>
          <w:rStyle w:val="Emphasis"/>
        </w:rPr>
        <w:t xml:space="preserve">Description of Activity:  </w:t>
      </w:r>
      <w:r>
        <w:t xml:space="preserve">FRH intends to increase </w:t>
      </w:r>
      <w:r w:rsidR="000070C6">
        <w:t>the allowable project-based voucher cap within a project up to 100% of units.  This activity will allow FRH to strategically loca</w:t>
      </w:r>
      <w:r w:rsidR="006F1E35">
        <w:t>te</w:t>
      </w:r>
      <w:r w:rsidR="000070C6">
        <w:t xml:space="preserve"> PBVs in projects in high-opportunity neighborhoods in Jefferson County.  This activity will complement Activity 9.a above by increasing the availability of units available to FRH voucher holders, thus decreasing average search times for housing.</w:t>
      </w:r>
    </w:p>
    <w:p w14:paraId="3A45E4A2" w14:textId="331A9F6C" w:rsidR="006F3750" w:rsidRDefault="006F3750" w:rsidP="00ED3C9C">
      <w:pPr>
        <w:spacing w:afterLines="50" w:after="120"/>
      </w:pPr>
      <w:r>
        <w:t xml:space="preserve">This activity contributes to FRH’s Moving to Work goals </w:t>
      </w:r>
      <w:r w:rsidR="006D06BE">
        <w:t>to</w:t>
      </w:r>
      <w:r>
        <w:t>:</w:t>
      </w:r>
    </w:p>
    <w:p w14:paraId="56ABC465" w14:textId="77777777" w:rsidR="00A5171D" w:rsidRDefault="00A5171D" w:rsidP="00A5171D">
      <w:pPr>
        <w:pStyle w:val="ListParagraph"/>
        <w:numPr>
          <w:ilvl w:val="0"/>
          <w:numId w:val="3"/>
        </w:numPr>
        <w:spacing w:after="240"/>
      </w:pPr>
      <w:r>
        <w:t xml:space="preserve">Increase the number of housing units available to voucher households, especially in </w:t>
      </w:r>
      <w:proofErr w:type="gramStart"/>
      <w:r>
        <w:t>high-opportunity</w:t>
      </w:r>
      <w:proofErr w:type="gramEnd"/>
      <w:r>
        <w:t xml:space="preserve"> neighborhoods</w:t>
      </w:r>
    </w:p>
    <w:p w14:paraId="65269D7F" w14:textId="4300B84A" w:rsidR="00E97087" w:rsidRPr="00897CEF" w:rsidRDefault="00E97087" w:rsidP="00E97087">
      <w:pPr>
        <w:spacing w:after="240"/>
      </w:pPr>
      <w:r>
        <w:t>This activity is labeled as 9.b in the MTW Operations Notice.  FRH will not be pursuing a Safe Harbor waiver for any portions of this activity.</w:t>
      </w:r>
    </w:p>
    <w:p w14:paraId="71111677" w14:textId="77777777" w:rsidR="006F3750" w:rsidRDefault="006F3750" w:rsidP="006F3750">
      <w:pPr>
        <w:spacing w:after="240"/>
        <w:rPr>
          <w:rStyle w:val="Emphasis"/>
        </w:rPr>
      </w:pPr>
      <w:r>
        <w:rPr>
          <w:rStyle w:val="Emphasis"/>
        </w:rPr>
        <w:t>Activity details:</w:t>
      </w:r>
    </w:p>
    <w:p w14:paraId="3797D7DB" w14:textId="77777777" w:rsidR="006F3750" w:rsidRPr="006F3750" w:rsidRDefault="006F3750" w:rsidP="006F3750">
      <w:pPr>
        <w:pStyle w:val="ListParagraph"/>
        <w:numPr>
          <w:ilvl w:val="0"/>
          <w:numId w:val="4"/>
        </w:numPr>
        <w:spacing w:after="240"/>
        <w:rPr>
          <w:rFonts w:ascii="Roboto Condensed" w:hAnsi="Roboto Condensed"/>
          <w:b/>
          <w:iCs/>
          <w:sz w:val="21"/>
        </w:rPr>
      </w:pPr>
      <w:r>
        <w:rPr>
          <w:rStyle w:val="Emphasis"/>
        </w:rPr>
        <w:t xml:space="preserve">Which of the MTW Statutory Objectives does this MTW activity serve:  </w:t>
      </w:r>
      <w:r w:rsidRPr="006F3750">
        <w:t>Increasing housing options for low-income families</w:t>
      </w:r>
    </w:p>
    <w:p w14:paraId="5740B384" w14:textId="77777777" w:rsidR="006F3750" w:rsidRPr="006F3750" w:rsidRDefault="006F3750" w:rsidP="006F3750">
      <w:pPr>
        <w:pStyle w:val="ListParagraph"/>
        <w:numPr>
          <w:ilvl w:val="0"/>
          <w:numId w:val="4"/>
        </w:numPr>
        <w:spacing w:after="240"/>
        <w:rPr>
          <w:rFonts w:ascii="Roboto Condensed" w:hAnsi="Roboto Condensed"/>
          <w:b/>
          <w:iCs/>
          <w:sz w:val="21"/>
        </w:rPr>
      </w:pPr>
      <w:r>
        <w:rPr>
          <w:rStyle w:val="Emphasis"/>
        </w:rPr>
        <w:t>What are the cost implications of this MTW activity?</w:t>
      </w:r>
      <w:r>
        <w:rPr>
          <w:rFonts w:ascii="Roboto Condensed" w:hAnsi="Roboto Condensed"/>
          <w:sz w:val="21"/>
        </w:rPr>
        <w:t xml:space="preserve">  </w:t>
      </w:r>
      <w:r w:rsidRPr="006F3750">
        <w:t>Cost-neutral</w:t>
      </w:r>
    </w:p>
    <w:p w14:paraId="6833A951" w14:textId="77777777" w:rsidR="006F3750" w:rsidRPr="006F3750" w:rsidRDefault="006F3750" w:rsidP="006F3750">
      <w:pPr>
        <w:pStyle w:val="ListParagraph"/>
        <w:numPr>
          <w:ilvl w:val="0"/>
          <w:numId w:val="4"/>
        </w:numPr>
        <w:spacing w:after="240"/>
        <w:rPr>
          <w:rFonts w:ascii="Roboto Condensed" w:hAnsi="Roboto Condensed"/>
          <w:b/>
          <w:iCs/>
          <w:sz w:val="21"/>
        </w:rPr>
      </w:pPr>
      <w:r>
        <w:rPr>
          <w:rStyle w:val="Emphasis"/>
        </w:rPr>
        <w:t>Does the MTW activity under this waiver apply to all assisted households or only to a subset or subsets of assisted households:</w:t>
      </w:r>
      <w:r>
        <w:rPr>
          <w:rFonts w:ascii="Roboto Condensed" w:hAnsi="Roboto Condensed"/>
          <w:sz w:val="21"/>
        </w:rPr>
        <w:t xml:space="preserve">  </w:t>
      </w:r>
      <w:r w:rsidRPr="006F3750">
        <w:t xml:space="preserve">Applies to all </w:t>
      </w:r>
      <w:proofErr w:type="gramStart"/>
      <w:r w:rsidRPr="006F3750">
        <w:t>households</w:t>
      </w:r>
      <w:proofErr w:type="gramEnd"/>
    </w:p>
    <w:p w14:paraId="20F36484" w14:textId="77777777" w:rsidR="006F3750" w:rsidRPr="006F3750" w:rsidRDefault="006F3750" w:rsidP="006F3750">
      <w:pPr>
        <w:pStyle w:val="ListParagraph"/>
        <w:numPr>
          <w:ilvl w:val="0"/>
          <w:numId w:val="4"/>
        </w:numPr>
        <w:spacing w:after="240"/>
        <w:rPr>
          <w:rFonts w:ascii="Roboto Condensed" w:hAnsi="Roboto Condensed"/>
          <w:b/>
          <w:iCs/>
          <w:sz w:val="21"/>
        </w:rPr>
      </w:pPr>
      <w:r>
        <w:rPr>
          <w:rStyle w:val="Emphasis"/>
        </w:rPr>
        <w:t>Does the MTW activity apply only to new admissions, only to currently assisted households, or to both new admissions and currently assisted households?</w:t>
      </w:r>
      <w:r>
        <w:rPr>
          <w:rFonts w:ascii="Roboto Condensed" w:hAnsi="Roboto Condensed"/>
          <w:sz w:val="21"/>
        </w:rPr>
        <w:t xml:space="preserve">  </w:t>
      </w:r>
      <w:r w:rsidRPr="006F3750">
        <w:t>Both new admissions and currently assisted households</w:t>
      </w:r>
    </w:p>
    <w:p w14:paraId="3463D87F" w14:textId="77777777" w:rsidR="006F3750" w:rsidRDefault="006F3750" w:rsidP="006F3750">
      <w:pPr>
        <w:pStyle w:val="ListParagraph"/>
        <w:numPr>
          <w:ilvl w:val="0"/>
          <w:numId w:val="4"/>
        </w:numPr>
        <w:spacing w:after="240"/>
        <w:rPr>
          <w:rStyle w:val="Emphasis"/>
        </w:rPr>
      </w:pPr>
      <w:r>
        <w:rPr>
          <w:rStyle w:val="Emphasis"/>
        </w:rPr>
        <w:t xml:space="preserve">Does the MTW activity apply to all family types or only to selected family types:  </w:t>
      </w:r>
      <w:r w:rsidRPr="006F3750">
        <w:t xml:space="preserve">The MTW activity applies to all family </w:t>
      </w:r>
      <w:proofErr w:type="gramStart"/>
      <w:r w:rsidRPr="006F3750">
        <w:t>types</w:t>
      </w:r>
      <w:proofErr w:type="gramEnd"/>
    </w:p>
    <w:p w14:paraId="757550FB" w14:textId="77777777" w:rsidR="006F3750" w:rsidRPr="006F3750" w:rsidRDefault="006F3750" w:rsidP="006F3750">
      <w:pPr>
        <w:pStyle w:val="ListParagraph"/>
        <w:numPr>
          <w:ilvl w:val="0"/>
          <w:numId w:val="4"/>
        </w:numPr>
        <w:spacing w:after="240"/>
        <w:rPr>
          <w:rFonts w:ascii="Roboto Condensed" w:hAnsi="Roboto Condensed"/>
          <w:b/>
          <w:iCs/>
          <w:sz w:val="21"/>
        </w:rPr>
      </w:pPr>
      <w:r>
        <w:rPr>
          <w:rStyle w:val="Emphasis"/>
        </w:rPr>
        <w:t xml:space="preserve">Please select the family types subject to this MTW activity:  </w:t>
      </w:r>
      <w:r w:rsidRPr="006F3750">
        <w:t>N/A</w:t>
      </w:r>
    </w:p>
    <w:p w14:paraId="30B0AD03" w14:textId="77777777" w:rsidR="006F3750" w:rsidRPr="006F3750" w:rsidRDefault="006F3750" w:rsidP="006F3750">
      <w:pPr>
        <w:pStyle w:val="ListParagraph"/>
        <w:numPr>
          <w:ilvl w:val="0"/>
          <w:numId w:val="4"/>
        </w:numPr>
        <w:spacing w:after="240"/>
        <w:rPr>
          <w:rFonts w:ascii="Roboto Condensed" w:hAnsi="Roboto Condensed"/>
          <w:b/>
          <w:iCs/>
          <w:sz w:val="21"/>
        </w:rPr>
      </w:pPr>
      <w:r>
        <w:rPr>
          <w:rStyle w:val="Emphasis"/>
        </w:rPr>
        <w:t>Does the MTW activity apply to all public housing developments?</w:t>
      </w:r>
      <w:r>
        <w:rPr>
          <w:rFonts w:ascii="Roboto Condensed" w:hAnsi="Roboto Condensed"/>
          <w:sz w:val="21"/>
        </w:rPr>
        <w:t xml:space="preserve">  </w:t>
      </w:r>
      <w:r w:rsidRPr="006F3750">
        <w:t>N/A</w:t>
      </w:r>
    </w:p>
    <w:p w14:paraId="04EA2170" w14:textId="77777777" w:rsidR="006F3750" w:rsidRPr="006F3750" w:rsidRDefault="006F3750" w:rsidP="006F3750">
      <w:pPr>
        <w:pStyle w:val="ListParagraph"/>
        <w:numPr>
          <w:ilvl w:val="0"/>
          <w:numId w:val="4"/>
        </w:numPr>
        <w:spacing w:after="240"/>
        <w:rPr>
          <w:rFonts w:ascii="Roboto Condensed" w:hAnsi="Roboto Condensed"/>
          <w:b/>
          <w:iCs/>
          <w:sz w:val="21"/>
        </w:rPr>
      </w:pPr>
      <w:r>
        <w:rPr>
          <w:rStyle w:val="Emphasis"/>
        </w:rPr>
        <w:t>Which developments participate in the MTW activity?</w:t>
      </w:r>
      <w:r>
        <w:rPr>
          <w:rFonts w:ascii="Roboto Condensed" w:hAnsi="Roboto Condensed"/>
          <w:sz w:val="21"/>
        </w:rPr>
        <w:t xml:space="preserve">  </w:t>
      </w:r>
      <w:r w:rsidRPr="006F3750">
        <w:t>N/A</w:t>
      </w:r>
    </w:p>
    <w:p w14:paraId="251174E5" w14:textId="79270846" w:rsidR="006F3750" w:rsidRPr="006F3750" w:rsidRDefault="006F3750" w:rsidP="006F3750">
      <w:pPr>
        <w:pStyle w:val="ListParagraph"/>
        <w:numPr>
          <w:ilvl w:val="0"/>
          <w:numId w:val="4"/>
        </w:numPr>
        <w:spacing w:after="240"/>
        <w:rPr>
          <w:rFonts w:ascii="Roboto Condensed" w:hAnsi="Roboto Condensed"/>
          <w:b/>
          <w:iCs/>
          <w:sz w:val="21"/>
        </w:rPr>
      </w:pPr>
      <w:r>
        <w:rPr>
          <w:rStyle w:val="Emphasis"/>
        </w:rPr>
        <w:t>Based on the Fiscal Year goals listed in the activity’s previous Fiscal Year’s narrative, provide a description about what has been accomplished or changed during the implementation</w:t>
      </w:r>
      <w:r w:rsidR="00D41627">
        <w:rPr>
          <w:rStyle w:val="Emphasis"/>
        </w:rPr>
        <w:t>.</w:t>
      </w:r>
      <w:r>
        <w:rPr>
          <w:rFonts w:ascii="Roboto Condensed" w:hAnsi="Roboto Condensed"/>
          <w:sz w:val="21"/>
        </w:rPr>
        <w:t xml:space="preserve">  </w:t>
      </w:r>
      <w:r w:rsidRPr="006F3750">
        <w:t>N/A</w:t>
      </w:r>
    </w:p>
    <w:p w14:paraId="29BE394E" w14:textId="77777777" w:rsidR="006F3750" w:rsidRPr="006F3750" w:rsidRDefault="006F3750" w:rsidP="006F3750">
      <w:pPr>
        <w:pStyle w:val="ListParagraph"/>
        <w:numPr>
          <w:ilvl w:val="0"/>
          <w:numId w:val="4"/>
        </w:numPr>
        <w:spacing w:after="240"/>
        <w:rPr>
          <w:rFonts w:ascii="Roboto Condensed" w:hAnsi="Roboto Condensed"/>
          <w:b/>
          <w:iCs/>
          <w:sz w:val="21"/>
        </w:rPr>
      </w:pPr>
      <w:r>
        <w:rPr>
          <w:rStyle w:val="Emphasis"/>
        </w:rPr>
        <w:t>Does the MTW activity require a hardship policy?</w:t>
      </w:r>
      <w:r>
        <w:rPr>
          <w:rFonts w:ascii="Roboto Condensed" w:hAnsi="Roboto Condensed"/>
          <w:sz w:val="21"/>
        </w:rPr>
        <w:t xml:space="preserve">  </w:t>
      </w:r>
      <w:r w:rsidRPr="006F3750">
        <w:t>No</w:t>
      </w:r>
    </w:p>
    <w:p w14:paraId="01A91D16" w14:textId="77777777" w:rsidR="006F3750" w:rsidRPr="006F3750" w:rsidRDefault="006F3750" w:rsidP="006F3750">
      <w:pPr>
        <w:pStyle w:val="ListParagraph"/>
        <w:numPr>
          <w:ilvl w:val="0"/>
          <w:numId w:val="4"/>
        </w:numPr>
        <w:spacing w:after="240"/>
        <w:rPr>
          <w:rFonts w:ascii="Roboto Condensed" w:hAnsi="Roboto Condensed"/>
          <w:b/>
          <w:iCs/>
          <w:sz w:val="21"/>
        </w:rPr>
      </w:pPr>
      <w:r>
        <w:rPr>
          <w:rStyle w:val="Emphasis"/>
        </w:rPr>
        <w:t>Does the MTW agency need a Safe Harbor Waiver to implement this MTW activity as described?</w:t>
      </w:r>
      <w:r>
        <w:rPr>
          <w:rFonts w:ascii="Roboto Condensed" w:hAnsi="Roboto Condensed"/>
          <w:sz w:val="21"/>
        </w:rPr>
        <w:t xml:space="preserve">  </w:t>
      </w:r>
      <w:r w:rsidRPr="006F3750">
        <w:t>No</w:t>
      </w:r>
    </w:p>
    <w:p w14:paraId="4FCD8DDD" w14:textId="77777777" w:rsidR="006F3750" w:rsidRPr="00236C37" w:rsidRDefault="006F3750" w:rsidP="006F3750">
      <w:pPr>
        <w:pStyle w:val="ListParagraph"/>
        <w:numPr>
          <w:ilvl w:val="0"/>
          <w:numId w:val="4"/>
        </w:numPr>
        <w:spacing w:after="240"/>
        <w:rPr>
          <w:rStyle w:val="Emphasis"/>
        </w:rPr>
      </w:pPr>
      <w:r>
        <w:rPr>
          <w:rStyle w:val="Emphasis"/>
        </w:rPr>
        <w:t>Does the MTW activity require an impact analysis?</w:t>
      </w:r>
      <w:r>
        <w:rPr>
          <w:rFonts w:ascii="Roboto Condensed" w:hAnsi="Roboto Condensed"/>
          <w:sz w:val="21"/>
        </w:rPr>
        <w:t xml:space="preserve">  </w:t>
      </w:r>
      <w:r w:rsidRPr="006F3750">
        <w:t>No</w:t>
      </w:r>
    </w:p>
    <w:p w14:paraId="6CC96209" w14:textId="42A187B4" w:rsidR="00A5171D" w:rsidRDefault="00EC0A39" w:rsidP="00A5171D">
      <w:pPr>
        <w:pStyle w:val="Heading2"/>
        <w:spacing w:after="120"/>
      </w:pPr>
      <w:bookmarkStart w:id="16" w:name="_Toc123819757"/>
      <w:r>
        <w:t xml:space="preserve">Activity </w:t>
      </w:r>
      <w:r w:rsidR="005F5DB1">
        <w:t>2024</w:t>
      </w:r>
      <w:r>
        <w:t>-</w:t>
      </w:r>
      <w:r w:rsidR="00ED3C9C">
        <w:t>9</w:t>
      </w:r>
      <w:r>
        <w:t xml:space="preserve">:  </w:t>
      </w:r>
      <w:r w:rsidR="00A5171D">
        <w:t>Elimination of PBV Selection Process for PHA-owned Projects without Improvement, Development, or Replacement</w:t>
      </w:r>
      <w:bookmarkEnd w:id="16"/>
    </w:p>
    <w:p w14:paraId="04C2D8CD" w14:textId="198B81F8" w:rsidR="00A5171D" w:rsidRDefault="00A5171D" w:rsidP="00A5171D">
      <w:pPr>
        <w:spacing w:after="240"/>
      </w:pPr>
      <w:r>
        <w:rPr>
          <w:rStyle w:val="Emphasis"/>
        </w:rPr>
        <w:t xml:space="preserve">Description of Activity:  </w:t>
      </w:r>
      <w:r>
        <w:t>FRH will eliminate the selection process in the award of project-based vouchers (PBVs) to properties owned by FRH.</w:t>
      </w:r>
    </w:p>
    <w:p w14:paraId="4203E8BE" w14:textId="2694676B" w:rsidR="00A5171D" w:rsidRDefault="00A5171D" w:rsidP="00ED3C9C">
      <w:pPr>
        <w:spacing w:afterLines="50" w:after="120"/>
      </w:pPr>
      <w:r>
        <w:t xml:space="preserve">This activity contributes to FRH’s Moving to Work goals </w:t>
      </w:r>
      <w:r w:rsidR="006D06BE">
        <w:t>to</w:t>
      </w:r>
      <w:r>
        <w:t>:</w:t>
      </w:r>
    </w:p>
    <w:p w14:paraId="2E1E2CDC" w14:textId="77777777" w:rsidR="00A5171D" w:rsidRDefault="00A5171D" w:rsidP="00A5171D">
      <w:pPr>
        <w:pStyle w:val="ListParagraph"/>
        <w:numPr>
          <w:ilvl w:val="0"/>
          <w:numId w:val="5"/>
        </w:numPr>
        <w:spacing w:after="240"/>
      </w:pPr>
      <w:r>
        <w:t xml:space="preserve">Increase the number of housing units available to voucher households, especially in </w:t>
      </w:r>
      <w:proofErr w:type="gramStart"/>
      <w:r>
        <w:t>high-opportunity</w:t>
      </w:r>
      <w:proofErr w:type="gramEnd"/>
      <w:r>
        <w:t xml:space="preserve"> neighborhoods</w:t>
      </w:r>
    </w:p>
    <w:p w14:paraId="652012B6" w14:textId="62F19B65" w:rsidR="00EC0A39" w:rsidRPr="00897CEF" w:rsidRDefault="00EC0A39" w:rsidP="00EC0A39">
      <w:pPr>
        <w:tabs>
          <w:tab w:val="left" w:pos="1543"/>
        </w:tabs>
        <w:spacing w:after="240"/>
      </w:pPr>
      <w:r>
        <w:t>This activity is labeled as 9.c in the MTW Operations Notice.  FRH will not be pursuing a Safe Harbor waiver for any portions of this activity.</w:t>
      </w:r>
    </w:p>
    <w:p w14:paraId="7E4E04B2" w14:textId="77777777" w:rsidR="00A5171D" w:rsidRDefault="00A5171D" w:rsidP="00A5171D">
      <w:pPr>
        <w:spacing w:after="240"/>
        <w:rPr>
          <w:rStyle w:val="Emphasis"/>
        </w:rPr>
      </w:pPr>
      <w:r>
        <w:rPr>
          <w:rStyle w:val="Emphasis"/>
        </w:rPr>
        <w:t>Activity details:</w:t>
      </w:r>
    </w:p>
    <w:p w14:paraId="12172AFC" w14:textId="77777777" w:rsidR="00A5171D" w:rsidRPr="006F3750" w:rsidRDefault="00A5171D" w:rsidP="00A5171D">
      <w:pPr>
        <w:pStyle w:val="ListParagraph"/>
        <w:numPr>
          <w:ilvl w:val="0"/>
          <w:numId w:val="4"/>
        </w:numPr>
        <w:spacing w:after="240"/>
        <w:rPr>
          <w:rFonts w:ascii="Roboto Condensed" w:hAnsi="Roboto Condensed"/>
          <w:b/>
          <w:iCs/>
          <w:sz w:val="21"/>
        </w:rPr>
      </w:pPr>
      <w:r>
        <w:rPr>
          <w:rStyle w:val="Emphasis"/>
        </w:rPr>
        <w:t xml:space="preserve">Which of the MTW Statutory Objectives does this MTW activity serve:  </w:t>
      </w:r>
      <w:r w:rsidRPr="006F3750">
        <w:t>Increasing housing options for low-income families</w:t>
      </w:r>
    </w:p>
    <w:p w14:paraId="1DD8C503" w14:textId="328F2127" w:rsidR="00A5171D" w:rsidRPr="006F3750" w:rsidRDefault="00A5171D" w:rsidP="00A5171D">
      <w:pPr>
        <w:pStyle w:val="ListParagraph"/>
        <w:numPr>
          <w:ilvl w:val="0"/>
          <w:numId w:val="4"/>
        </w:numPr>
        <w:spacing w:after="240"/>
        <w:rPr>
          <w:rFonts w:ascii="Roboto Condensed" w:hAnsi="Roboto Condensed"/>
          <w:b/>
          <w:iCs/>
          <w:sz w:val="21"/>
        </w:rPr>
      </w:pPr>
      <w:r>
        <w:rPr>
          <w:rStyle w:val="Emphasis"/>
        </w:rPr>
        <w:t>What are the cost implications of this MTW activity?</w:t>
      </w:r>
      <w:r>
        <w:rPr>
          <w:rFonts w:ascii="Roboto Condensed" w:hAnsi="Roboto Condensed"/>
          <w:sz w:val="21"/>
        </w:rPr>
        <w:t xml:space="preserve">  </w:t>
      </w:r>
      <w:r w:rsidR="00166009">
        <w:t xml:space="preserve">Reduce </w:t>
      </w:r>
      <w:proofErr w:type="gramStart"/>
      <w:r w:rsidR="00166009">
        <w:t>expenditures</w:t>
      </w:r>
      <w:proofErr w:type="gramEnd"/>
    </w:p>
    <w:p w14:paraId="200AD829" w14:textId="77777777" w:rsidR="00A5171D" w:rsidRPr="006F3750" w:rsidRDefault="00A5171D" w:rsidP="00A5171D">
      <w:pPr>
        <w:pStyle w:val="ListParagraph"/>
        <w:numPr>
          <w:ilvl w:val="0"/>
          <w:numId w:val="4"/>
        </w:numPr>
        <w:spacing w:after="240"/>
        <w:rPr>
          <w:rFonts w:ascii="Roboto Condensed" w:hAnsi="Roboto Condensed"/>
          <w:b/>
          <w:iCs/>
          <w:sz w:val="21"/>
        </w:rPr>
      </w:pPr>
      <w:r>
        <w:rPr>
          <w:rStyle w:val="Emphasis"/>
        </w:rPr>
        <w:t>Does the MTW activity under this waiver apply to all assisted households or only to a subset or subsets of assisted households:</w:t>
      </w:r>
      <w:r>
        <w:rPr>
          <w:rFonts w:ascii="Roboto Condensed" w:hAnsi="Roboto Condensed"/>
          <w:sz w:val="21"/>
        </w:rPr>
        <w:t xml:space="preserve">  </w:t>
      </w:r>
      <w:r w:rsidRPr="006F3750">
        <w:t xml:space="preserve">Applies to all </w:t>
      </w:r>
      <w:proofErr w:type="gramStart"/>
      <w:r w:rsidRPr="006F3750">
        <w:t>households</w:t>
      </w:r>
      <w:proofErr w:type="gramEnd"/>
    </w:p>
    <w:p w14:paraId="5B136F17" w14:textId="77777777" w:rsidR="00A5171D" w:rsidRPr="006F3750" w:rsidRDefault="00A5171D" w:rsidP="00A5171D">
      <w:pPr>
        <w:pStyle w:val="ListParagraph"/>
        <w:numPr>
          <w:ilvl w:val="0"/>
          <w:numId w:val="4"/>
        </w:numPr>
        <w:spacing w:after="240"/>
        <w:rPr>
          <w:rFonts w:ascii="Roboto Condensed" w:hAnsi="Roboto Condensed"/>
          <w:b/>
          <w:iCs/>
          <w:sz w:val="21"/>
        </w:rPr>
      </w:pPr>
      <w:r>
        <w:rPr>
          <w:rStyle w:val="Emphasis"/>
        </w:rPr>
        <w:t>Does the MTW activity apply only to new admissions, only to currently assisted households, or to both new admissions and currently assisted households?</w:t>
      </w:r>
      <w:r>
        <w:rPr>
          <w:rFonts w:ascii="Roboto Condensed" w:hAnsi="Roboto Condensed"/>
          <w:sz w:val="21"/>
        </w:rPr>
        <w:t xml:space="preserve">  </w:t>
      </w:r>
      <w:r w:rsidRPr="006F3750">
        <w:t>Both new admissions and currently assisted households</w:t>
      </w:r>
    </w:p>
    <w:p w14:paraId="1399A92A" w14:textId="77777777" w:rsidR="00A5171D" w:rsidRDefault="00A5171D" w:rsidP="00A5171D">
      <w:pPr>
        <w:pStyle w:val="ListParagraph"/>
        <w:numPr>
          <w:ilvl w:val="0"/>
          <w:numId w:val="4"/>
        </w:numPr>
        <w:spacing w:after="240"/>
        <w:rPr>
          <w:rStyle w:val="Emphasis"/>
        </w:rPr>
      </w:pPr>
      <w:r>
        <w:rPr>
          <w:rStyle w:val="Emphasis"/>
        </w:rPr>
        <w:t xml:space="preserve">Does the MTW activity apply to all family types or only to selected family types:  </w:t>
      </w:r>
      <w:r w:rsidRPr="006F3750">
        <w:t xml:space="preserve">The MTW activity applies to all family </w:t>
      </w:r>
      <w:proofErr w:type="gramStart"/>
      <w:r w:rsidRPr="006F3750">
        <w:t>types</w:t>
      </w:r>
      <w:proofErr w:type="gramEnd"/>
    </w:p>
    <w:p w14:paraId="08FB61A4" w14:textId="77777777" w:rsidR="00A5171D" w:rsidRPr="006F3750" w:rsidRDefault="00A5171D" w:rsidP="00A5171D">
      <w:pPr>
        <w:pStyle w:val="ListParagraph"/>
        <w:numPr>
          <w:ilvl w:val="0"/>
          <w:numId w:val="4"/>
        </w:numPr>
        <w:spacing w:after="240"/>
        <w:rPr>
          <w:rFonts w:ascii="Roboto Condensed" w:hAnsi="Roboto Condensed"/>
          <w:b/>
          <w:iCs/>
          <w:sz w:val="21"/>
        </w:rPr>
      </w:pPr>
      <w:r>
        <w:rPr>
          <w:rStyle w:val="Emphasis"/>
        </w:rPr>
        <w:t xml:space="preserve">Please select the family types subject to this MTW activity:  </w:t>
      </w:r>
      <w:r w:rsidRPr="006F3750">
        <w:t>N/A</w:t>
      </w:r>
    </w:p>
    <w:p w14:paraId="2EDD7897" w14:textId="77777777" w:rsidR="00A5171D" w:rsidRPr="006F3750" w:rsidRDefault="00A5171D" w:rsidP="00A5171D">
      <w:pPr>
        <w:pStyle w:val="ListParagraph"/>
        <w:numPr>
          <w:ilvl w:val="0"/>
          <w:numId w:val="4"/>
        </w:numPr>
        <w:spacing w:after="240"/>
        <w:rPr>
          <w:rFonts w:ascii="Roboto Condensed" w:hAnsi="Roboto Condensed"/>
          <w:b/>
          <w:iCs/>
          <w:sz w:val="21"/>
        </w:rPr>
      </w:pPr>
      <w:r>
        <w:rPr>
          <w:rStyle w:val="Emphasis"/>
        </w:rPr>
        <w:t>Does the MTW activity apply to all public housing developments?</w:t>
      </w:r>
      <w:r>
        <w:rPr>
          <w:rFonts w:ascii="Roboto Condensed" w:hAnsi="Roboto Condensed"/>
          <w:sz w:val="21"/>
        </w:rPr>
        <w:t xml:space="preserve">  </w:t>
      </w:r>
      <w:r w:rsidRPr="006F3750">
        <w:t>N/A</w:t>
      </w:r>
    </w:p>
    <w:p w14:paraId="0168128C" w14:textId="77777777" w:rsidR="00A5171D" w:rsidRPr="006F3750" w:rsidRDefault="00A5171D" w:rsidP="00A5171D">
      <w:pPr>
        <w:pStyle w:val="ListParagraph"/>
        <w:numPr>
          <w:ilvl w:val="0"/>
          <w:numId w:val="4"/>
        </w:numPr>
        <w:spacing w:after="240"/>
        <w:rPr>
          <w:rFonts w:ascii="Roboto Condensed" w:hAnsi="Roboto Condensed"/>
          <w:b/>
          <w:iCs/>
          <w:sz w:val="21"/>
        </w:rPr>
      </w:pPr>
      <w:r>
        <w:rPr>
          <w:rStyle w:val="Emphasis"/>
        </w:rPr>
        <w:t>Which developments participate in the MTW activity?</w:t>
      </w:r>
      <w:r>
        <w:rPr>
          <w:rFonts w:ascii="Roboto Condensed" w:hAnsi="Roboto Condensed"/>
          <w:sz w:val="21"/>
        </w:rPr>
        <w:t xml:space="preserve">  </w:t>
      </w:r>
      <w:r w:rsidRPr="006F3750">
        <w:t>N/A</w:t>
      </w:r>
    </w:p>
    <w:p w14:paraId="109C4899" w14:textId="5522681E" w:rsidR="00A5171D" w:rsidRPr="006F3750" w:rsidRDefault="00A5171D" w:rsidP="00A5171D">
      <w:pPr>
        <w:pStyle w:val="ListParagraph"/>
        <w:numPr>
          <w:ilvl w:val="0"/>
          <w:numId w:val="4"/>
        </w:numPr>
        <w:spacing w:after="240"/>
        <w:rPr>
          <w:rFonts w:ascii="Roboto Condensed" w:hAnsi="Roboto Condensed"/>
          <w:b/>
          <w:iCs/>
          <w:sz w:val="21"/>
        </w:rPr>
      </w:pPr>
      <w:r>
        <w:rPr>
          <w:rStyle w:val="Emphasis"/>
        </w:rPr>
        <w:t>Based on the Fiscal Year goals listed in the activity’s previous Fiscal Year’s narrative, provide a description about what has been accomplished or changed during the implementation</w:t>
      </w:r>
      <w:r w:rsidR="00D41627">
        <w:rPr>
          <w:rStyle w:val="Emphasis"/>
        </w:rPr>
        <w:t>.</w:t>
      </w:r>
      <w:r>
        <w:rPr>
          <w:rFonts w:ascii="Roboto Condensed" w:hAnsi="Roboto Condensed"/>
          <w:sz w:val="21"/>
        </w:rPr>
        <w:t xml:space="preserve">  </w:t>
      </w:r>
      <w:r w:rsidRPr="006F3750">
        <w:t>N/A</w:t>
      </w:r>
    </w:p>
    <w:p w14:paraId="5699D0DA" w14:textId="77777777" w:rsidR="00A5171D" w:rsidRPr="006F3750" w:rsidRDefault="00A5171D" w:rsidP="00A5171D">
      <w:pPr>
        <w:pStyle w:val="ListParagraph"/>
        <w:numPr>
          <w:ilvl w:val="0"/>
          <w:numId w:val="4"/>
        </w:numPr>
        <w:spacing w:after="240"/>
        <w:rPr>
          <w:rFonts w:ascii="Roboto Condensed" w:hAnsi="Roboto Condensed"/>
          <w:b/>
          <w:iCs/>
          <w:sz w:val="21"/>
        </w:rPr>
      </w:pPr>
      <w:r>
        <w:rPr>
          <w:rStyle w:val="Emphasis"/>
        </w:rPr>
        <w:t>Does the MTW activity require a hardship policy?</w:t>
      </w:r>
      <w:r>
        <w:rPr>
          <w:rFonts w:ascii="Roboto Condensed" w:hAnsi="Roboto Condensed"/>
          <w:sz w:val="21"/>
        </w:rPr>
        <w:t xml:space="preserve">  </w:t>
      </w:r>
      <w:r w:rsidRPr="006F3750">
        <w:t>No</w:t>
      </w:r>
    </w:p>
    <w:p w14:paraId="65EE142C" w14:textId="77777777" w:rsidR="00A5171D" w:rsidRPr="006F3750" w:rsidRDefault="00A5171D" w:rsidP="00A5171D">
      <w:pPr>
        <w:pStyle w:val="ListParagraph"/>
        <w:numPr>
          <w:ilvl w:val="0"/>
          <w:numId w:val="4"/>
        </w:numPr>
        <w:spacing w:after="240"/>
        <w:rPr>
          <w:rFonts w:ascii="Roboto Condensed" w:hAnsi="Roboto Condensed"/>
          <w:b/>
          <w:iCs/>
          <w:sz w:val="21"/>
        </w:rPr>
      </w:pPr>
      <w:r>
        <w:rPr>
          <w:rStyle w:val="Emphasis"/>
        </w:rPr>
        <w:t>Does the MTW agency need a Safe Harbor Waiver to implement this MTW activity as described?</w:t>
      </w:r>
      <w:r>
        <w:rPr>
          <w:rFonts w:ascii="Roboto Condensed" w:hAnsi="Roboto Condensed"/>
          <w:sz w:val="21"/>
        </w:rPr>
        <w:t xml:space="preserve">  </w:t>
      </w:r>
      <w:r w:rsidRPr="006F3750">
        <w:t>No</w:t>
      </w:r>
    </w:p>
    <w:p w14:paraId="7988BD63" w14:textId="77777777" w:rsidR="00A5171D" w:rsidRPr="00236C37" w:rsidRDefault="00A5171D" w:rsidP="00A5171D">
      <w:pPr>
        <w:pStyle w:val="ListParagraph"/>
        <w:numPr>
          <w:ilvl w:val="0"/>
          <w:numId w:val="4"/>
        </w:numPr>
        <w:spacing w:after="240"/>
        <w:rPr>
          <w:rStyle w:val="Emphasis"/>
        </w:rPr>
      </w:pPr>
      <w:r>
        <w:rPr>
          <w:rStyle w:val="Emphasis"/>
        </w:rPr>
        <w:t>Does the MTW activity require an impact analysis?</w:t>
      </w:r>
      <w:r>
        <w:rPr>
          <w:rFonts w:ascii="Roboto Condensed" w:hAnsi="Roboto Condensed"/>
          <w:sz w:val="21"/>
        </w:rPr>
        <w:t xml:space="preserve">  </w:t>
      </w:r>
      <w:r w:rsidRPr="006F3750">
        <w:t>No</w:t>
      </w:r>
    </w:p>
    <w:p w14:paraId="63FE2669" w14:textId="1211F2D0" w:rsidR="00A5171D" w:rsidRDefault="00A5171D" w:rsidP="00A5171D">
      <w:pPr>
        <w:pStyle w:val="Heading2"/>
        <w:spacing w:after="120"/>
      </w:pPr>
      <w:bookmarkStart w:id="17" w:name="_Toc123819758"/>
      <w:r>
        <w:t xml:space="preserve">Activity </w:t>
      </w:r>
      <w:r w:rsidR="005F5DB1">
        <w:t>2024</w:t>
      </w:r>
      <w:r w:rsidR="00EC0A39">
        <w:t>-</w:t>
      </w:r>
      <w:r w:rsidR="00ED3C9C">
        <w:t>10</w:t>
      </w:r>
      <w:r>
        <w:t>: Alternative PBV Selection Process</w:t>
      </w:r>
      <w:bookmarkEnd w:id="17"/>
    </w:p>
    <w:p w14:paraId="281475D1" w14:textId="4BE60DD8" w:rsidR="00A5171D" w:rsidRDefault="00A5171D" w:rsidP="00A5171D">
      <w:pPr>
        <w:spacing w:after="240"/>
      </w:pPr>
      <w:r>
        <w:rPr>
          <w:rStyle w:val="Emphasis"/>
        </w:rPr>
        <w:t xml:space="preserve">Description of Activity:  </w:t>
      </w:r>
      <w:r>
        <w:t xml:space="preserve">FRH will establish an alternative competitive process in the award of project-based vouchers (PBVs) </w:t>
      </w:r>
      <w:r w:rsidR="00995D2D">
        <w:t xml:space="preserve">for properties </w:t>
      </w:r>
      <w:r>
        <w:t>that are owned by non-profit or for-profit housing entities</w:t>
      </w:r>
      <w:r w:rsidR="0022459F">
        <w:t>.</w:t>
      </w:r>
    </w:p>
    <w:p w14:paraId="33F8AD71" w14:textId="5A45AF6B" w:rsidR="00A5171D" w:rsidRDefault="00A5171D" w:rsidP="00ED3C9C">
      <w:pPr>
        <w:spacing w:afterLines="50" w:after="120"/>
      </w:pPr>
      <w:r>
        <w:t xml:space="preserve">This activity contributes to FRH’s Moving to Work goals </w:t>
      </w:r>
      <w:r w:rsidR="006D06BE">
        <w:t>to</w:t>
      </w:r>
      <w:r>
        <w:t>:</w:t>
      </w:r>
    </w:p>
    <w:p w14:paraId="66228BB6" w14:textId="77777777" w:rsidR="00A5171D" w:rsidRDefault="00A5171D" w:rsidP="00A5171D">
      <w:pPr>
        <w:pStyle w:val="ListParagraph"/>
        <w:numPr>
          <w:ilvl w:val="0"/>
          <w:numId w:val="5"/>
        </w:numPr>
        <w:spacing w:after="240"/>
      </w:pPr>
      <w:r>
        <w:t xml:space="preserve">Increase the number of housing units available to voucher households, especially in </w:t>
      </w:r>
      <w:proofErr w:type="gramStart"/>
      <w:r>
        <w:t>high-opportunity</w:t>
      </w:r>
      <w:proofErr w:type="gramEnd"/>
      <w:r>
        <w:t xml:space="preserve"> neighborhoods</w:t>
      </w:r>
    </w:p>
    <w:p w14:paraId="59351F75" w14:textId="016B777C" w:rsidR="00EC0A39" w:rsidRPr="00897CEF" w:rsidRDefault="00EC0A39" w:rsidP="00EC0A39">
      <w:pPr>
        <w:spacing w:after="240"/>
      </w:pPr>
      <w:r>
        <w:t>This activity is labeled as 9.d in the MTW Operations Notice.  FRH will not be pursuing a Safe Harbor waiver for any portions of this activity.</w:t>
      </w:r>
    </w:p>
    <w:p w14:paraId="56569FC8" w14:textId="77777777" w:rsidR="00A5171D" w:rsidRDefault="00A5171D" w:rsidP="00A5171D">
      <w:pPr>
        <w:spacing w:after="240"/>
        <w:rPr>
          <w:rStyle w:val="Emphasis"/>
        </w:rPr>
      </w:pPr>
      <w:r>
        <w:rPr>
          <w:rStyle w:val="Emphasis"/>
        </w:rPr>
        <w:t>Activity details:</w:t>
      </w:r>
    </w:p>
    <w:p w14:paraId="543C8D41" w14:textId="77777777" w:rsidR="00A5171D" w:rsidRPr="006F3750" w:rsidRDefault="00A5171D" w:rsidP="00A5171D">
      <w:pPr>
        <w:pStyle w:val="ListParagraph"/>
        <w:numPr>
          <w:ilvl w:val="0"/>
          <w:numId w:val="4"/>
        </w:numPr>
        <w:spacing w:after="240"/>
        <w:rPr>
          <w:rFonts w:ascii="Roboto Condensed" w:hAnsi="Roboto Condensed"/>
          <w:b/>
          <w:iCs/>
          <w:sz w:val="21"/>
        </w:rPr>
      </w:pPr>
      <w:r>
        <w:rPr>
          <w:rStyle w:val="Emphasis"/>
        </w:rPr>
        <w:t xml:space="preserve">Which of the MTW Statutory Objectives does this MTW activity serve:  </w:t>
      </w:r>
      <w:r w:rsidRPr="006F3750">
        <w:t>Increasing housing options for low-income families</w:t>
      </w:r>
    </w:p>
    <w:p w14:paraId="3203C909" w14:textId="77777777" w:rsidR="00A5171D" w:rsidRPr="006F3750" w:rsidRDefault="00A5171D" w:rsidP="00A5171D">
      <w:pPr>
        <w:pStyle w:val="ListParagraph"/>
        <w:numPr>
          <w:ilvl w:val="0"/>
          <w:numId w:val="4"/>
        </w:numPr>
        <w:spacing w:after="240"/>
        <w:rPr>
          <w:rFonts w:ascii="Roboto Condensed" w:hAnsi="Roboto Condensed"/>
          <w:b/>
          <w:iCs/>
          <w:sz w:val="21"/>
        </w:rPr>
      </w:pPr>
      <w:r>
        <w:rPr>
          <w:rStyle w:val="Emphasis"/>
        </w:rPr>
        <w:t>What are the cost implications of this MTW activity?</w:t>
      </w:r>
      <w:r>
        <w:rPr>
          <w:rFonts w:ascii="Roboto Condensed" w:hAnsi="Roboto Condensed"/>
          <w:sz w:val="21"/>
        </w:rPr>
        <w:t xml:space="preserve">  </w:t>
      </w:r>
      <w:r w:rsidRPr="006F3750">
        <w:t>Cost-neutral</w:t>
      </w:r>
    </w:p>
    <w:p w14:paraId="5644309D" w14:textId="77777777" w:rsidR="00A5171D" w:rsidRPr="006F3750" w:rsidRDefault="00A5171D" w:rsidP="00A5171D">
      <w:pPr>
        <w:pStyle w:val="ListParagraph"/>
        <w:numPr>
          <w:ilvl w:val="0"/>
          <w:numId w:val="4"/>
        </w:numPr>
        <w:spacing w:after="240"/>
        <w:rPr>
          <w:rFonts w:ascii="Roboto Condensed" w:hAnsi="Roboto Condensed"/>
          <w:b/>
          <w:iCs/>
          <w:sz w:val="21"/>
        </w:rPr>
      </w:pPr>
      <w:r>
        <w:rPr>
          <w:rStyle w:val="Emphasis"/>
        </w:rPr>
        <w:t>Does the MTW activity under this waiver apply to all assisted households or only to a subset or subsets of assisted households:</w:t>
      </w:r>
      <w:r>
        <w:rPr>
          <w:rFonts w:ascii="Roboto Condensed" w:hAnsi="Roboto Condensed"/>
          <w:sz w:val="21"/>
        </w:rPr>
        <w:t xml:space="preserve">  </w:t>
      </w:r>
      <w:r w:rsidRPr="006F3750">
        <w:t xml:space="preserve">Applies to all </w:t>
      </w:r>
      <w:proofErr w:type="gramStart"/>
      <w:r w:rsidRPr="006F3750">
        <w:t>households</w:t>
      </w:r>
      <w:proofErr w:type="gramEnd"/>
    </w:p>
    <w:p w14:paraId="1109E8C8" w14:textId="77777777" w:rsidR="00A5171D" w:rsidRPr="006F3750" w:rsidRDefault="00A5171D" w:rsidP="00A5171D">
      <w:pPr>
        <w:pStyle w:val="ListParagraph"/>
        <w:numPr>
          <w:ilvl w:val="0"/>
          <w:numId w:val="4"/>
        </w:numPr>
        <w:spacing w:after="240"/>
        <w:rPr>
          <w:rFonts w:ascii="Roboto Condensed" w:hAnsi="Roboto Condensed"/>
          <w:b/>
          <w:iCs/>
          <w:sz w:val="21"/>
        </w:rPr>
      </w:pPr>
      <w:r>
        <w:rPr>
          <w:rStyle w:val="Emphasis"/>
        </w:rPr>
        <w:t>Does the MTW activity apply only to new admissions, only to currently assisted households, or to both new admissions and currently assisted households?</w:t>
      </w:r>
      <w:r>
        <w:rPr>
          <w:rFonts w:ascii="Roboto Condensed" w:hAnsi="Roboto Condensed"/>
          <w:sz w:val="21"/>
        </w:rPr>
        <w:t xml:space="preserve">  </w:t>
      </w:r>
      <w:r w:rsidRPr="006F3750">
        <w:t>Both new admissions and currently assisted households</w:t>
      </w:r>
    </w:p>
    <w:p w14:paraId="4433E9CB" w14:textId="77777777" w:rsidR="00A5171D" w:rsidRDefault="00A5171D" w:rsidP="00A5171D">
      <w:pPr>
        <w:pStyle w:val="ListParagraph"/>
        <w:numPr>
          <w:ilvl w:val="0"/>
          <w:numId w:val="4"/>
        </w:numPr>
        <w:spacing w:after="240"/>
        <w:rPr>
          <w:rStyle w:val="Emphasis"/>
        </w:rPr>
      </w:pPr>
      <w:r>
        <w:rPr>
          <w:rStyle w:val="Emphasis"/>
        </w:rPr>
        <w:t xml:space="preserve">Does the MTW activity apply to all family types or only to selected family types:  </w:t>
      </w:r>
      <w:r w:rsidRPr="006F3750">
        <w:t xml:space="preserve">The MTW activity applies to all family </w:t>
      </w:r>
      <w:proofErr w:type="gramStart"/>
      <w:r w:rsidRPr="006F3750">
        <w:t>types</w:t>
      </w:r>
      <w:proofErr w:type="gramEnd"/>
    </w:p>
    <w:p w14:paraId="169CDFE0" w14:textId="77777777" w:rsidR="00A5171D" w:rsidRPr="006F3750" w:rsidRDefault="00A5171D" w:rsidP="00A5171D">
      <w:pPr>
        <w:pStyle w:val="ListParagraph"/>
        <w:numPr>
          <w:ilvl w:val="0"/>
          <w:numId w:val="4"/>
        </w:numPr>
        <w:spacing w:after="240"/>
        <w:rPr>
          <w:rFonts w:ascii="Roboto Condensed" w:hAnsi="Roboto Condensed"/>
          <w:b/>
          <w:iCs/>
          <w:sz w:val="21"/>
        </w:rPr>
      </w:pPr>
      <w:r>
        <w:rPr>
          <w:rStyle w:val="Emphasis"/>
        </w:rPr>
        <w:t xml:space="preserve">Please select the family types subject to this MTW activity:  </w:t>
      </w:r>
      <w:r w:rsidRPr="006F3750">
        <w:t>N/A</w:t>
      </w:r>
    </w:p>
    <w:p w14:paraId="1B4540A9" w14:textId="77777777" w:rsidR="00A5171D" w:rsidRPr="006F3750" w:rsidRDefault="00A5171D" w:rsidP="00A5171D">
      <w:pPr>
        <w:pStyle w:val="ListParagraph"/>
        <w:numPr>
          <w:ilvl w:val="0"/>
          <w:numId w:val="4"/>
        </w:numPr>
        <w:spacing w:after="240"/>
        <w:rPr>
          <w:rFonts w:ascii="Roboto Condensed" w:hAnsi="Roboto Condensed"/>
          <w:b/>
          <w:iCs/>
          <w:sz w:val="21"/>
        </w:rPr>
      </w:pPr>
      <w:r>
        <w:rPr>
          <w:rStyle w:val="Emphasis"/>
        </w:rPr>
        <w:t>Does the MTW activity apply to all public housing developments?</w:t>
      </w:r>
      <w:r>
        <w:rPr>
          <w:rFonts w:ascii="Roboto Condensed" w:hAnsi="Roboto Condensed"/>
          <w:sz w:val="21"/>
        </w:rPr>
        <w:t xml:space="preserve">  </w:t>
      </w:r>
      <w:r w:rsidRPr="006F3750">
        <w:t>N/A</w:t>
      </w:r>
    </w:p>
    <w:p w14:paraId="4ACE5448" w14:textId="77777777" w:rsidR="00A5171D" w:rsidRPr="006F3750" w:rsidRDefault="00A5171D" w:rsidP="00A5171D">
      <w:pPr>
        <w:pStyle w:val="ListParagraph"/>
        <w:numPr>
          <w:ilvl w:val="0"/>
          <w:numId w:val="4"/>
        </w:numPr>
        <w:spacing w:after="240"/>
        <w:rPr>
          <w:rFonts w:ascii="Roboto Condensed" w:hAnsi="Roboto Condensed"/>
          <w:b/>
          <w:iCs/>
          <w:sz w:val="21"/>
        </w:rPr>
      </w:pPr>
      <w:r>
        <w:rPr>
          <w:rStyle w:val="Emphasis"/>
        </w:rPr>
        <w:t>Which developments participate in the MTW activity?</w:t>
      </w:r>
      <w:r>
        <w:rPr>
          <w:rFonts w:ascii="Roboto Condensed" w:hAnsi="Roboto Condensed"/>
          <w:sz w:val="21"/>
        </w:rPr>
        <w:t xml:space="preserve">  </w:t>
      </w:r>
      <w:r w:rsidRPr="006F3750">
        <w:t>N/A</w:t>
      </w:r>
    </w:p>
    <w:p w14:paraId="68843388" w14:textId="5D5141CD" w:rsidR="00A5171D" w:rsidRPr="006F3750" w:rsidRDefault="00A5171D" w:rsidP="00A5171D">
      <w:pPr>
        <w:pStyle w:val="ListParagraph"/>
        <w:numPr>
          <w:ilvl w:val="0"/>
          <w:numId w:val="4"/>
        </w:numPr>
        <w:spacing w:after="240"/>
        <w:rPr>
          <w:rFonts w:ascii="Roboto Condensed" w:hAnsi="Roboto Condensed"/>
          <w:b/>
          <w:iCs/>
          <w:sz w:val="21"/>
        </w:rPr>
      </w:pPr>
      <w:r>
        <w:rPr>
          <w:rStyle w:val="Emphasis"/>
        </w:rPr>
        <w:t>Based on the Fiscal Year goals listed in the activity’s previous Fiscal Year’s narrative, provide a description about what has been accomplished or changed during the implementation</w:t>
      </w:r>
      <w:r w:rsidR="00D41627">
        <w:rPr>
          <w:rStyle w:val="Emphasis"/>
        </w:rPr>
        <w:t>.</w:t>
      </w:r>
      <w:r>
        <w:rPr>
          <w:rFonts w:ascii="Roboto Condensed" w:hAnsi="Roboto Condensed"/>
          <w:sz w:val="21"/>
        </w:rPr>
        <w:t xml:space="preserve">  </w:t>
      </w:r>
      <w:r w:rsidRPr="006F3750">
        <w:t>N/A</w:t>
      </w:r>
    </w:p>
    <w:p w14:paraId="32B9DF65" w14:textId="77777777" w:rsidR="00A5171D" w:rsidRPr="006F3750" w:rsidRDefault="00A5171D" w:rsidP="00A5171D">
      <w:pPr>
        <w:pStyle w:val="ListParagraph"/>
        <w:numPr>
          <w:ilvl w:val="0"/>
          <w:numId w:val="4"/>
        </w:numPr>
        <w:spacing w:after="240"/>
        <w:rPr>
          <w:rFonts w:ascii="Roboto Condensed" w:hAnsi="Roboto Condensed"/>
          <w:b/>
          <w:iCs/>
          <w:sz w:val="21"/>
        </w:rPr>
      </w:pPr>
      <w:r>
        <w:rPr>
          <w:rStyle w:val="Emphasis"/>
        </w:rPr>
        <w:t>Does the MTW activity require a hardship policy?</w:t>
      </w:r>
      <w:r>
        <w:rPr>
          <w:rFonts w:ascii="Roboto Condensed" w:hAnsi="Roboto Condensed"/>
          <w:sz w:val="21"/>
        </w:rPr>
        <w:t xml:space="preserve">  </w:t>
      </w:r>
      <w:r w:rsidRPr="006F3750">
        <w:t>No</w:t>
      </w:r>
    </w:p>
    <w:p w14:paraId="1FBBEA41" w14:textId="77777777" w:rsidR="00A5171D" w:rsidRPr="006F3750" w:rsidRDefault="00A5171D" w:rsidP="00A5171D">
      <w:pPr>
        <w:pStyle w:val="ListParagraph"/>
        <w:numPr>
          <w:ilvl w:val="0"/>
          <w:numId w:val="4"/>
        </w:numPr>
        <w:spacing w:after="240"/>
        <w:rPr>
          <w:rFonts w:ascii="Roboto Condensed" w:hAnsi="Roboto Condensed"/>
          <w:b/>
          <w:iCs/>
          <w:sz w:val="21"/>
        </w:rPr>
      </w:pPr>
      <w:r>
        <w:rPr>
          <w:rStyle w:val="Emphasis"/>
        </w:rPr>
        <w:t>Does the MTW agency need a Safe Harbor Waiver to implement this MTW activity as described?</w:t>
      </w:r>
      <w:r>
        <w:rPr>
          <w:rFonts w:ascii="Roboto Condensed" w:hAnsi="Roboto Condensed"/>
          <w:sz w:val="21"/>
        </w:rPr>
        <w:t xml:space="preserve">  </w:t>
      </w:r>
      <w:r w:rsidRPr="006F3750">
        <w:t>No</w:t>
      </w:r>
    </w:p>
    <w:p w14:paraId="07167ACF" w14:textId="77777777" w:rsidR="00A5171D" w:rsidRPr="00236C37" w:rsidRDefault="00A5171D" w:rsidP="00A5171D">
      <w:pPr>
        <w:pStyle w:val="ListParagraph"/>
        <w:numPr>
          <w:ilvl w:val="0"/>
          <w:numId w:val="4"/>
        </w:numPr>
        <w:spacing w:after="240"/>
        <w:rPr>
          <w:rStyle w:val="Emphasis"/>
        </w:rPr>
      </w:pPr>
      <w:r>
        <w:rPr>
          <w:rStyle w:val="Emphasis"/>
        </w:rPr>
        <w:t>Does the MTW activity require an impact analysis?</w:t>
      </w:r>
      <w:r>
        <w:rPr>
          <w:rFonts w:ascii="Roboto Condensed" w:hAnsi="Roboto Condensed"/>
          <w:sz w:val="21"/>
        </w:rPr>
        <w:t xml:space="preserve">  </w:t>
      </w:r>
      <w:r w:rsidRPr="006F3750">
        <w:t>No</w:t>
      </w:r>
    </w:p>
    <w:p w14:paraId="065B5B2A" w14:textId="4C518B65" w:rsidR="000070C6" w:rsidRDefault="000070C6" w:rsidP="000070C6">
      <w:pPr>
        <w:pStyle w:val="Heading2"/>
        <w:spacing w:after="120"/>
      </w:pPr>
      <w:bookmarkStart w:id="18" w:name="_Toc123819759"/>
      <w:r>
        <w:t xml:space="preserve">Activity </w:t>
      </w:r>
      <w:r w:rsidR="005F5DB1">
        <w:t>2024</w:t>
      </w:r>
      <w:r w:rsidR="00EC0A39">
        <w:t>-</w:t>
      </w:r>
      <w:r w:rsidR="00ED3C9C">
        <w:t>11</w:t>
      </w:r>
      <w:r>
        <w:t xml:space="preserve">: Increase </w:t>
      </w:r>
      <w:r w:rsidR="00B034AC">
        <w:t>PBV HAP Contract Length</w:t>
      </w:r>
      <w:bookmarkEnd w:id="18"/>
    </w:p>
    <w:p w14:paraId="79C50CD5" w14:textId="5ABED20E" w:rsidR="000070C6" w:rsidRDefault="000070C6" w:rsidP="000070C6">
      <w:pPr>
        <w:spacing w:after="240"/>
      </w:pPr>
      <w:r>
        <w:rPr>
          <w:rStyle w:val="Emphasis"/>
        </w:rPr>
        <w:t xml:space="preserve">Description of Activity:  </w:t>
      </w:r>
      <w:r>
        <w:t xml:space="preserve">FRH </w:t>
      </w:r>
      <w:r w:rsidR="00B034AC">
        <w:t xml:space="preserve">may, at its discretion, increase the term length of PBV contracts up to 50 years.  </w:t>
      </w:r>
      <w:proofErr w:type="gramStart"/>
      <w:r w:rsidR="00724BA3">
        <w:t>In particular, FRH</w:t>
      </w:r>
      <w:proofErr w:type="gramEnd"/>
      <w:r w:rsidR="00724BA3">
        <w:t xml:space="preserve"> will seek to extend the terms of PBV contracts for those units in high-opportunity neighborhoods in Jefferson County.  </w:t>
      </w:r>
      <w:r w:rsidR="00B034AC">
        <w:t>E</w:t>
      </w:r>
      <w:r w:rsidR="00724BA3">
        <w:t>xtending the term length of the PBV contract will ensure that voucher holders in Jefferson County have access to units in high-opportunity neighborhoods for decades to come.</w:t>
      </w:r>
    </w:p>
    <w:p w14:paraId="178A3886" w14:textId="21E3DB04" w:rsidR="000070C6" w:rsidRDefault="000070C6" w:rsidP="00ED3C9C">
      <w:pPr>
        <w:spacing w:afterLines="50" w:after="120"/>
      </w:pPr>
      <w:r>
        <w:t xml:space="preserve">This activity contributes to FRH’s Moving to Work goals </w:t>
      </w:r>
      <w:r w:rsidR="006D06BE">
        <w:t>to</w:t>
      </w:r>
      <w:r>
        <w:t>:</w:t>
      </w:r>
    </w:p>
    <w:p w14:paraId="306E6BA2" w14:textId="77777777" w:rsidR="00AB7EC8" w:rsidRDefault="00AB7EC8" w:rsidP="00AB7EC8">
      <w:pPr>
        <w:pStyle w:val="ListParagraph"/>
        <w:numPr>
          <w:ilvl w:val="0"/>
          <w:numId w:val="5"/>
        </w:numPr>
        <w:spacing w:after="240"/>
      </w:pPr>
      <w:r>
        <w:t xml:space="preserve">Increase the number of housing units available to voucher households, especially in </w:t>
      </w:r>
      <w:proofErr w:type="gramStart"/>
      <w:r>
        <w:t>high-opportunity</w:t>
      </w:r>
      <w:proofErr w:type="gramEnd"/>
      <w:r>
        <w:t xml:space="preserve"> neighborhoods</w:t>
      </w:r>
    </w:p>
    <w:p w14:paraId="39680D79" w14:textId="6AEB4627" w:rsidR="00EC0A39" w:rsidRPr="00897CEF" w:rsidRDefault="00EC0A39" w:rsidP="00EC0A39">
      <w:pPr>
        <w:spacing w:after="240"/>
      </w:pPr>
      <w:r>
        <w:t>This activity is labeled as 9.f in the MTW Operations Notice.  FRH will not be pursuing a Safe Harbor waiver for any portions of this activity.</w:t>
      </w:r>
    </w:p>
    <w:p w14:paraId="02753995" w14:textId="77777777" w:rsidR="000070C6" w:rsidRDefault="000070C6" w:rsidP="000070C6">
      <w:pPr>
        <w:spacing w:after="240"/>
        <w:rPr>
          <w:rStyle w:val="Emphasis"/>
        </w:rPr>
      </w:pPr>
      <w:r>
        <w:rPr>
          <w:rStyle w:val="Emphasis"/>
        </w:rPr>
        <w:t>Activity details:</w:t>
      </w:r>
    </w:p>
    <w:p w14:paraId="662ECC7D" w14:textId="77777777" w:rsidR="000070C6" w:rsidRPr="006F3750" w:rsidRDefault="000070C6" w:rsidP="000070C6">
      <w:pPr>
        <w:pStyle w:val="ListParagraph"/>
        <w:numPr>
          <w:ilvl w:val="0"/>
          <w:numId w:val="4"/>
        </w:numPr>
        <w:spacing w:after="240"/>
        <w:rPr>
          <w:rFonts w:ascii="Roboto Condensed" w:hAnsi="Roboto Condensed"/>
          <w:b/>
          <w:iCs/>
          <w:sz w:val="21"/>
        </w:rPr>
      </w:pPr>
      <w:r>
        <w:rPr>
          <w:rStyle w:val="Emphasis"/>
        </w:rPr>
        <w:t xml:space="preserve">Which of the MTW Statutory Objectives does this MTW activity serve:  </w:t>
      </w:r>
      <w:r w:rsidRPr="006F3750">
        <w:t>Increasing housing options for low-income families</w:t>
      </w:r>
    </w:p>
    <w:p w14:paraId="2C67BC91" w14:textId="77777777" w:rsidR="000070C6" w:rsidRPr="006F3750" w:rsidRDefault="000070C6" w:rsidP="000070C6">
      <w:pPr>
        <w:pStyle w:val="ListParagraph"/>
        <w:numPr>
          <w:ilvl w:val="0"/>
          <w:numId w:val="4"/>
        </w:numPr>
        <w:spacing w:after="240"/>
        <w:rPr>
          <w:rFonts w:ascii="Roboto Condensed" w:hAnsi="Roboto Condensed"/>
          <w:b/>
          <w:iCs/>
          <w:sz w:val="21"/>
        </w:rPr>
      </w:pPr>
      <w:r>
        <w:rPr>
          <w:rStyle w:val="Emphasis"/>
        </w:rPr>
        <w:t>What are the cost implications of this MTW activity?</w:t>
      </w:r>
      <w:r>
        <w:rPr>
          <w:rFonts w:ascii="Roboto Condensed" w:hAnsi="Roboto Condensed"/>
          <w:sz w:val="21"/>
        </w:rPr>
        <w:t xml:space="preserve">  </w:t>
      </w:r>
      <w:r w:rsidRPr="006F3750">
        <w:t>Cost-neutral</w:t>
      </w:r>
    </w:p>
    <w:p w14:paraId="22B9D966" w14:textId="77777777" w:rsidR="000070C6" w:rsidRPr="006F3750" w:rsidRDefault="000070C6" w:rsidP="000070C6">
      <w:pPr>
        <w:pStyle w:val="ListParagraph"/>
        <w:numPr>
          <w:ilvl w:val="0"/>
          <w:numId w:val="4"/>
        </w:numPr>
        <w:spacing w:after="240"/>
        <w:rPr>
          <w:rFonts w:ascii="Roboto Condensed" w:hAnsi="Roboto Condensed"/>
          <w:b/>
          <w:iCs/>
          <w:sz w:val="21"/>
        </w:rPr>
      </w:pPr>
      <w:r>
        <w:rPr>
          <w:rStyle w:val="Emphasis"/>
        </w:rPr>
        <w:t>Does the MTW activity under this waiver apply to all assisted households or only to a subset or subsets of assisted households:</w:t>
      </w:r>
      <w:r>
        <w:rPr>
          <w:rFonts w:ascii="Roboto Condensed" w:hAnsi="Roboto Condensed"/>
          <w:sz w:val="21"/>
        </w:rPr>
        <w:t xml:space="preserve">  </w:t>
      </w:r>
      <w:r w:rsidRPr="006F3750">
        <w:t xml:space="preserve">Applies to all </w:t>
      </w:r>
      <w:proofErr w:type="gramStart"/>
      <w:r w:rsidRPr="006F3750">
        <w:t>households</w:t>
      </w:r>
      <w:proofErr w:type="gramEnd"/>
    </w:p>
    <w:p w14:paraId="4ED5E5E9" w14:textId="77777777" w:rsidR="000070C6" w:rsidRPr="006F3750" w:rsidRDefault="000070C6" w:rsidP="000070C6">
      <w:pPr>
        <w:pStyle w:val="ListParagraph"/>
        <w:numPr>
          <w:ilvl w:val="0"/>
          <w:numId w:val="4"/>
        </w:numPr>
        <w:spacing w:after="240"/>
        <w:rPr>
          <w:rFonts w:ascii="Roboto Condensed" w:hAnsi="Roboto Condensed"/>
          <w:b/>
          <w:iCs/>
          <w:sz w:val="21"/>
        </w:rPr>
      </w:pPr>
      <w:r>
        <w:rPr>
          <w:rStyle w:val="Emphasis"/>
        </w:rPr>
        <w:t>Does the MTW activity apply only to new admissions, only to currently assisted households, or to both new admissions and currently assisted households?</w:t>
      </w:r>
      <w:r>
        <w:rPr>
          <w:rFonts w:ascii="Roboto Condensed" w:hAnsi="Roboto Condensed"/>
          <w:sz w:val="21"/>
        </w:rPr>
        <w:t xml:space="preserve">  </w:t>
      </w:r>
      <w:r w:rsidRPr="006F3750">
        <w:t>Both new admissions and currently assisted households</w:t>
      </w:r>
    </w:p>
    <w:p w14:paraId="7EE1FCE6" w14:textId="77777777" w:rsidR="000070C6" w:rsidRDefault="000070C6" w:rsidP="000070C6">
      <w:pPr>
        <w:pStyle w:val="ListParagraph"/>
        <w:numPr>
          <w:ilvl w:val="0"/>
          <w:numId w:val="4"/>
        </w:numPr>
        <w:spacing w:after="240"/>
        <w:rPr>
          <w:rStyle w:val="Emphasis"/>
        </w:rPr>
      </w:pPr>
      <w:r>
        <w:rPr>
          <w:rStyle w:val="Emphasis"/>
        </w:rPr>
        <w:t xml:space="preserve">Does the MTW activity apply to all family types or only to selected family types:  </w:t>
      </w:r>
      <w:r w:rsidRPr="006F3750">
        <w:t xml:space="preserve">The MTW activity applies to all family </w:t>
      </w:r>
      <w:proofErr w:type="gramStart"/>
      <w:r w:rsidRPr="006F3750">
        <w:t>types</w:t>
      </w:r>
      <w:proofErr w:type="gramEnd"/>
    </w:p>
    <w:p w14:paraId="3EAFFAEA" w14:textId="77777777" w:rsidR="000070C6" w:rsidRPr="006F3750" w:rsidRDefault="000070C6" w:rsidP="000070C6">
      <w:pPr>
        <w:pStyle w:val="ListParagraph"/>
        <w:numPr>
          <w:ilvl w:val="0"/>
          <w:numId w:val="4"/>
        </w:numPr>
        <w:spacing w:after="240"/>
        <w:rPr>
          <w:rFonts w:ascii="Roboto Condensed" w:hAnsi="Roboto Condensed"/>
          <w:b/>
          <w:iCs/>
          <w:sz w:val="21"/>
        </w:rPr>
      </w:pPr>
      <w:r>
        <w:rPr>
          <w:rStyle w:val="Emphasis"/>
        </w:rPr>
        <w:t xml:space="preserve">Please select the family types subject to this MTW activity:  </w:t>
      </w:r>
      <w:r w:rsidRPr="006F3750">
        <w:t>N/A</w:t>
      </w:r>
    </w:p>
    <w:p w14:paraId="0039CA7D" w14:textId="77777777" w:rsidR="000070C6" w:rsidRPr="006F3750" w:rsidRDefault="000070C6" w:rsidP="000070C6">
      <w:pPr>
        <w:pStyle w:val="ListParagraph"/>
        <w:numPr>
          <w:ilvl w:val="0"/>
          <w:numId w:val="4"/>
        </w:numPr>
        <w:spacing w:after="240"/>
        <w:rPr>
          <w:rFonts w:ascii="Roboto Condensed" w:hAnsi="Roboto Condensed"/>
          <w:b/>
          <w:iCs/>
          <w:sz w:val="21"/>
        </w:rPr>
      </w:pPr>
      <w:r>
        <w:rPr>
          <w:rStyle w:val="Emphasis"/>
        </w:rPr>
        <w:t>Does the MTW activity apply to all public housing developments?</w:t>
      </w:r>
      <w:r>
        <w:rPr>
          <w:rFonts w:ascii="Roboto Condensed" w:hAnsi="Roboto Condensed"/>
          <w:sz w:val="21"/>
        </w:rPr>
        <w:t xml:space="preserve">  </w:t>
      </w:r>
      <w:r w:rsidRPr="006F3750">
        <w:t>N/A</w:t>
      </w:r>
    </w:p>
    <w:p w14:paraId="4419CAF7" w14:textId="77777777" w:rsidR="000070C6" w:rsidRPr="006F3750" w:rsidRDefault="000070C6" w:rsidP="000070C6">
      <w:pPr>
        <w:pStyle w:val="ListParagraph"/>
        <w:numPr>
          <w:ilvl w:val="0"/>
          <w:numId w:val="4"/>
        </w:numPr>
        <w:spacing w:after="240"/>
        <w:rPr>
          <w:rFonts w:ascii="Roboto Condensed" w:hAnsi="Roboto Condensed"/>
          <w:b/>
          <w:iCs/>
          <w:sz w:val="21"/>
        </w:rPr>
      </w:pPr>
      <w:r>
        <w:rPr>
          <w:rStyle w:val="Emphasis"/>
        </w:rPr>
        <w:t>Which developments participate in the MTW activity?</w:t>
      </w:r>
      <w:r>
        <w:rPr>
          <w:rFonts w:ascii="Roboto Condensed" w:hAnsi="Roboto Condensed"/>
          <w:sz w:val="21"/>
        </w:rPr>
        <w:t xml:space="preserve">  </w:t>
      </w:r>
      <w:r w:rsidRPr="006F3750">
        <w:t>N/A</w:t>
      </w:r>
    </w:p>
    <w:p w14:paraId="2C8C505B" w14:textId="34252D6E" w:rsidR="000070C6" w:rsidRPr="006F3750" w:rsidRDefault="000070C6" w:rsidP="000070C6">
      <w:pPr>
        <w:pStyle w:val="ListParagraph"/>
        <w:numPr>
          <w:ilvl w:val="0"/>
          <w:numId w:val="4"/>
        </w:numPr>
        <w:spacing w:after="240"/>
        <w:rPr>
          <w:rFonts w:ascii="Roboto Condensed" w:hAnsi="Roboto Condensed"/>
          <w:b/>
          <w:iCs/>
          <w:sz w:val="21"/>
        </w:rPr>
      </w:pPr>
      <w:r>
        <w:rPr>
          <w:rStyle w:val="Emphasis"/>
        </w:rPr>
        <w:t>Based on the Fiscal Year goals listed in the activity’s previous Fiscal Year’s narrative, provide a description about what has been accomplished or changed during the implementation</w:t>
      </w:r>
      <w:r w:rsidR="00D41627">
        <w:rPr>
          <w:rStyle w:val="Emphasis"/>
        </w:rPr>
        <w:t>.</w:t>
      </w:r>
      <w:r>
        <w:rPr>
          <w:rFonts w:ascii="Roboto Condensed" w:hAnsi="Roboto Condensed"/>
          <w:sz w:val="21"/>
        </w:rPr>
        <w:t xml:space="preserve">  </w:t>
      </w:r>
      <w:r w:rsidRPr="006F3750">
        <w:t>N/A</w:t>
      </w:r>
    </w:p>
    <w:p w14:paraId="1DF38721" w14:textId="77777777" w:rsidR="000070C6" w:rsidRPr="006F3750" w:rsidRDefault="000070C6" w:rsidP="000070C6">
      <w:pPr>
        <w:pStyle w:val="ListParagraph"/>
        <w:numPr>
          <w:ilvl w:val="0"/>
          <w:numId w:val="4"/>
        </w:numPr>
        <w:spacing w:after="240"/>
        <w:rPr>
          <w:rFonts w:ascii="Roboto Condensed" w:hAnsi="Roboto Condensed"/>
          <w:b/>
          <w:iCs/>
          <w:sz w:val="21"/>
        </w:rPr>
      </w:pPr>
      <w:r>
        <w:rPr>
          <w:rStyle w:val="Emphasis"/>
        </w:rPr>
        <w:t>Does the MTW activity require a hardship policy?</w:t>
      </w:r>
      <w:r>
        <w:rPr>
          <w:rFonts w:ascii="Roboto Condensed" w:hAnsi="Roboto Condensed"/>
          <w:sz w:val="21"/>
        </w:rPr>
        <w:t xml:space="preserve">  </w:t>
      </w:r>
      <w:r w:rsidRPr="006F3750">
        <w:t>No</w:t>
      </w:r>
    </w:p>
    <w:p w14:paraId="2293CF30" w14:textId="77777777" w:rsidR="000070C6" w:rsidRPr="006F3750" w:rsidRDefault="000070C6" w:rsidP="000070C6">
      <w:pPr>
        <w:pStyle w:val="ListParagraph"/>
        <w:numPr>
          <w:ilvl w:val="0"/>
          <w:numId w:val="4"/>
        </w:numPr>
        <w:spacing w:after="240"/>
        <w:rPr>
          <w:rFonts w:ascii="Roboto Condensed" w:hAnsi="Roboto Condensed"/>
          <w:b/>
          <w:iCs/>
          <w:sz w:val="21"/>
        </w:rPr>
      </w:pPr>
      <w:r>
        <w:rPr>
          <w:rStyle w:val="Emphasis"/>
        </w:rPr>
        <w:t>Does the MTW agency need a Safe Harbor Waiver to implement this MTW activity as described?</w:t>
      </w:r>
      <w:r>
        <w:rPr>
          <w:rFonts w:ascii="Roboto Condensed" w:hAnsi="Roboto Condensed"/>
          <w:sz w:val="21"/>
        </w:rPr>
        <w:t xml:space="preserve">  </w:t>
      </w:r>
      <w:r w:rsidRPr="006F3750">
        <w:t>No</w:t>
      </w:r>
    </w:p>
    <w:p w14:paraId="1B8021E2" w14:textId="77777777" w:rsidR="000070C6" w:rsidRPr="00236C37" w:rsidRDefault="000070C6" w:rsidP="000070C6">
      <w:pPr>
        <w:pStyle w:val="ListParagraph"/>
        <w:numPr>
          <w:ilvl w:val="0"/>
          <w:numId w:val="4"/>
        </w:numPr>
        <w:spacing w:after="240"/>
        <w:rPr>
          <w:rStyle w:val="Emphasis"/>
        </w:rPr>
      </w:pPr>
      <w:r>
        <w:rPr>
          <w:rStyle w:val="Emphasis"/>
        </w:rPr>
        <w:t>Does the MTW activity require an impact analysis?</w:t>
      </w:r>
      <w:r>
        <w:rPr>
          <w:rFonts w:ascii="Roboto Condensed" w:hAnsi="Roboto Condensed"/>
          <w:sz w:val="21"/>
        </w:rPr>
        <w:t xml:space="preserve">  </w:t>
      </w:r>
      <w:r w:rsidRPr="006F3750">
        <w:t>No</w:t>
      </w:r>
    </w:p>
    <w:p w14:paraId="221181D1" w14:textId="5CF8AF52" w:rsidR="00724BA3" w:rsidRDefault="00724BA3" w:rsidP="00724BA3">
      <w:pPr>
        <w:pStyle w:val="Heading2"/>
        <w:spacing w:after="120"/>
      </w:pPr>
      <w:bookmarkStart w:id="19" w:name="_Toc123819760"/>
      <w:r>
        <w:t xml:space="preserve">Activity </w:t>
      </w:r>
      <w:r w:rsidR="005F5DB1">
        <w:t>2024</w:t>
      </w:r>
      <w:r w:rsidR="00AB7EC8">
        <w:t>-1</w:t>
      </w:r>
      <w:r w:rsidR="00ED3C9C">
        <w:t>2</w:t>
      </w:r>
      <w:r>
        <w:t>: Increase PBV Rent to Owner</w:t>
      </w:r>
      <w:bookmarkEnd w:id="19"/>
    </w:p>
    <w:p w14:paraId="14ADED7E" w14:textId="2F6143C9" w:rsidR="00724BA3" w:rsidRDefault="00724BA3" w:rsidP="00724BA3">
      <w:pPr>
        <w:spacing w:after="240"/>
      </w:pPr>
      <w:r>
        <w:rPr>
          <w:rStyle w:val="Emphasis"/>
        </w:rPr>
        <w:t xml:space="preserve">Description of Activity:  </w:t>
      </w:r>
      <w:r>
        <w:t xml:space="preserve">FRH will use its rent reasonableness policy to determine the initial and re-determined rent to </w:t>
      </w:r>
      <w:r w:rsidR="00B24848">
        <w:t xml:space="preserve">the </w:t>
      </w:r>
      <w:r>
        <w:t xml:space="preserve">owner for PBV units.  This is the same process that FRH uses to determine rent reasonableness for private-market landlords who rent to </w:t>
      </w:r>
      <w:r w:rsidR="0095232E">
        <w:t xml:space="preserve">tenant-based voucher holders.  FRH will </w:t>
      </w:r>
      <w:r w:rsidR="00E22C3C">
        <w:t xml:space="preserve">cap PBV rent to </w:t>
      </w:r>
      <w:proofErr w:type="gramStart"/>
      <w:r w:rsidR="00E22C3C">
        <w:t>owner</w:t>
      </w:r>
      <w:proofErr w:type="gramEnd"/>
      <w:r w:rsidR="00E22C3C">
        <w:t xml:space="preserve"> at </w:t>
      </w:r>
      <w:r w:rsidR="000E4A80">
        <w:t>1</w:t>
      </w:r>
      <w:r w:rsidR="005219D4">
        <w:t>20</w:t>
      </w:r>
      <w:r w:rsidR="00E22C3C">
        <w:t>% of Fair Market Rent (FMR)</w:t>
      </w:r>
      <w:r w:rsidR="00253661">
        <w:t>.  Under this activity, FRH will not reduce the rent paid to a PBV owner, thus eliminating the potential for any undue hardships on FRH clients.</w:t>
      </w:r>
    </w:p>
    <w:p w14:paraId="6F7CC7F2" w14:textId="2B71D130" w:rsidR="00724BA3" w:rsidRDefault="00724BA3" w:rsidP="00ED3C9C">
      <w:pPr>
        <w:spacing w:afterLines="50" w:after="120"/>
      </w:pPr>
      <w:r>
        <w:t xml:space="preserve">This activity contributes to FRH’s Moving to Work goals </w:t>
      </w:r>
      <w:r w:rsidR="006D06BE">
        <w:t>to</w:t>
      </w:r>
      <w:r>
        <w:t>:</w:t>
      </w:r>
    </w:p>
    <w:p w14:paraId="2A9BAFAA" w14:textId="77777777" w:rsidR="00AB7EC8" w:rsidRDefault="00AB7EC8" w:rsidP="00AB7EC8">
      <w:pPr>
        <w:pStyle w:val="ListParagraph"/>
        <w:numPr>
          <w:ilvl w:val="0"/>
          <w:numId w:val="5"/>
        </w:numPr>
        <w:spacing w:after="240"/>
      </w:pPr>
      <w:r>
        <w:t xml:space="preserve">Increase the number of housing units available to voucher households, especially in </w:t>
      </w:r>
      <w:proofErr w:type="gramStart"/>
      <w:r>
        <w:t>high-opportunity</w:t>
      </w:r>
      <w:proofErr w:type="gramEnd"/>
      <w:r>
        <w:t xml:space="preserve"> neighborhoods</w:t>
      </w:r>
    </w:p>
    <w:p w14:paraId="6E932839" w14:textId="0853722F" w:rsidR="00AB7EC8" w:rsidRPr="00897CEF" w:rsidRDefault="00AB7EC8" w:rsidP="00AB7EC8">
      <w:pPr>
        <w:spacing w:after="240"/>
      </w:pPr>
      <w:r>
        <w:t>This activity is labeled as 9.g in the MTW Operations Notice.  FRH will not be pursuing a Safe Harbor waiver for any portions of this activity.</w:t>
      </w:r>
    </w:p>
    <w:p w14:paraId="75C0F844" w14:textId="77777777" w:rsidR="00724BA3" w:rsidRDefault="00724BA3" w:rsidP="00D36027">
      <w:pPr>
        <w:spacing w:afterLines="50" w:after="120"/>
        <w:rPr>
          <w:rStyle w:val="Emphasis"/>
        </w:rPr>
      </w:pPr>
      <w:r>
        <w:rPr>
          <w:rStyle w:val="Emphasis"/>
        </w:rPr>
        <w:t>Activity details:</w:t>
      </w:r>
    </w:p>
    <w:p w14:paraId="07014A68" w14:textId="77777777" w:rsidR="00724BA3" w:rsidRPr="006F3750" w:rsidRDefault="00724BA3" w:rsidP="00724BA3">
      <w:pPr>
        <w:pStyle w:val="ListParagraph"/>
        <w:numPr>
          <w:ilvl w:val="0"/>
          <w:numId w:val="4"/>
        </w:numPr>
        <w:spacing w:after="240"/>
        <w:rPr>
          <w:rFonts w:ascii="Roboto Condensed" w:hAnsi="Roboto Condensed"/>
          <w:b/>
          <w:iCs/>
          <w:sz w:val="21"/>
        </w:rPr>
      </w:pPr>
      <w:r>
        <w:rPr>
          <w:rStyle w:val="Emphasis"/>
        </w:rPr>
        <w:t xml:space="preserve">Which of the MTW Statutory Objectives does this MTW activity serve:  </w:t>
      </w:r>
      <w:r w:rsidRPr="006F3750">
        <w:t>Increasing housing options for low-income families</w:t>
      </w:r>
    </w:p>
    <w:p w14:paraId="57903B71" w14:textId="19B02EE6" w:rsidR="00724BA3" w:rsidRPr="006F3750" w:rsidRDefault="00724BA3" w:rsidP="00724BA3">
      <w:pPr>
        <w:pStyle w:val="ListParagraph"/>
        <w:numPr>
          <w:ilvl w:val="0"/>
          <w:numId w:val="4"/>
        </w:numPr>
        <w:spacing w:after="240"/>
        <w:rPr>
          <w:rFonts w:ascii="Roboto Condensed" w:hAnsi="Roboto Condensed"/>
          <w:b/>
          <w:iCs/>
          <w:sz w:val="21"/>
        </w:rPr>
      </w:pPr>
      <w:r>
        <w:rPr>
          <w:rStyle w:val="Emphasis"/>
        </w:rPr>
        <w:t>What are the cost implications of this MTW activity?</w:t>
      </w:r>
      <w:r>
        <w:rPr>
          <w:rFonts w:ascii="Roboto Condensed" w:hAnsi="Roboto Condensed"/>
          <w:sz w:val="21"/>
        </w:rPr>
        <w:t xml:space="preserve">  </w:t>
      </w:r>
      <w:r w:rsidR="00253661">
        <w:t xml:space="preserve">Increase </w:t>
      </w:r>
      <w:proofErr w:type="gramStart"/>
      <w:r w:rsidR="00253661">
        <w:t>expenditures</w:t>
      </w:r>
      <w:proofErr w:type="gramEnd"/>
    </w:p>
    <w:p w14:paraId="534538B7" w14:textId="77777777" w:rsidR="00724BA3" w:rsidRPr="006F3750" w:rsidRDefault="00724BA3" w:rsidP="00724BA3">
      <w:pPr>
        <w:pStyle w:val="ListParagraph"/>
        <w:numPr>
          <w:ilvl w:val="0"/>
          <w:numId w:val="4"/>
        </w:numPr>
        <w:spacing w:after="240"/>
        <w:rPr>
          <w:rFonts w:ascii="Roboto Condensed" w:hAnsi="Roboto Condensed"/>
          <w:b/>
          <w:iCs/>
          <w:sz w:val="21"/>
        </w:rPr>
      </w:pPr>
      <w:r>
        <w:rPr>
          <w:rStyle w:val="Emphasis"/>
        </w:rPr>
        <w:t>Does the MTW activity under this waiver apply to all assisted households or only to a subset or subsets of assisted households:</w:t>
      </w:r>
      <w:r>
        <w:rPr>
          <w:rFonts w:ascii="Roboto Condensed" w:hAnsi="Roboto Condensed"/>
          <w:sz w:val="21"/>
        </w:rPr>
        <w:t xml:space="preserve">  </w:t>
      </w:r>
      <w:r w:rsidRPr="006F3750">
        <w:t xml:space="preserve">Applies to all </w:t>
      </w:r>
      <w:proofErr w:type="gramStart"/>
      <w:r w:rsidRPr="006F3750">
        <w:t>households</w:t>
      </w:r>
      <w:proofErr w:type="gramEnd"/>
    </w:p>
    <w:p w14:paraId="219D9614" w14:textId="77777777" w:rsidR="00724BA3" w:rsidRPr="006F3750" w:rsidRDefault="00724BA3" w:rsidP="00724BA3">
      <w:pPr>
        <w:pStyle w:val="ListParagraph"/>
        <w:numPr>
          <w:ilvl w:val="0"/>
          <w:numId w:val="4"/>
        </w:numPr>
        <w:spacing w:after="240"/>
        <w:rPr>
          <w:rFonts w:ascii="Roboto Condensed" w:hAnsi="Roboto Condensed"/>
          <w:b/>
          <w:iCs/>
          <w:sz w:val="21"/>
        </w:rPr>
      </w:pPr>
      <w:r>
        <w:rPr>
          <w:rStyle w:val="Emphasis"/>
        </w:rPr>
        <w:t>Does the MTW activity apply only to new admissions, only to currently assisted households, or to both new admissions and currently assisted households?</w:t>
      </w:r>
      <w:r>
        <w:rPr>
          <w:rFonts w:ascii="Roboto Condensed" w:hAnsi="Roboto Condensed"/>
          <w:sz w:val="21"/>
        </w:rPr>
        <w:t xml:space="preserve">  </w:t>
      </w:r>
      <w:r w:rsidRPr="006F3750">
        <w:t>Both new admissions and currently assisted households</w:t>
      </w:r>
    </w:p>
    <w:p w14:paraId="35934FB0" w14:textId="77777777" w:rsidR="00724BA3" w:rsidRDefault="00724BA3" w:rsidP="00724BA3">
      <w:pPr>
        <w:pStyle w:val="ListParagraph"/>
        <w:numPr>
          <w:ilvl w:val="0"/>
          <w:numId w:val="4"/>
        </w:numPr>
        <w:spacing w:after="240"/>
        <w:rPr>
          <w:rStyle w:val="Emphasis"/>
        </w:rPr>
      </w:pPr>
      <w:r>
        <w:rPr>
          <w:rStyle w:val="Emphasis"/>
        </w:rPr>
        <w:t xml:space="preserve">Does the MTW activity apply to all family types or only to selected family types:  </w:t>
      </w:r>
      <w:r w:rsidRPr="006F3750">
        <w:t xml:space="preserve">The MTW activity applies to all family </w:t>
      </w:r>
      <w:proofErr w:type="gramStart"/>
      <w:r w:rsidRPr="006F3750">
        <w:t>types</w:t>
      </w:r>
      <w:proofErr w:type="gramEnd"/>
    </w:p>
    <w:p w14:paraId="6F64E548" w14:textId="77777777" w:rsidR="00724BA3" w:rsidRPr="006F3750" w:rsidRDefault="00724BA3" w:rsidP="00724BA3">
      <w:pPr>
        <w:pStyle w:val="ListParagraph"/>
        <w:numPr>
          <w:ilvl w:val="0"/>
          <w:numId w:val="4"/>
        </w:numPr>
        <w:spacing w:after="240"/>
        <w:rPr>
          <w:rFonts w:ascii="Roboto Condensed" w:hAnsi="Roboto Condensed"/>
          <w:b/>
          <w:iCs/>
          <w:sz w:val="21"/>
        </w:rPr>
      </w:pPr>
      <w:r>
        <w:rPr>
          <w:rStyle w:val="Emphasis"/>
        </w:rPr>
        <w:t xml:space="preserve">Please select the family types subject to this MTW activity:  </w:t>
      </w:r>
      <w:r w:rsidRPr="006F3750">
        <w:t>N/A</w:t>
      </w:r>
    </w:p>
    <w:p w14:paraId="0CBCECE7" w14:textId="77777777" w:rsidR="00724BA3" w:rsidRPr="006F3750" w:rsidRDefault="00724BA3" w:rsidP="00724BA3">
      <w:pPr>
        <w:pStyle w:val="ListParagraph"/>
        <w:numPr>
          <w:ilvl w:val="0"/>
          <w:numId w:val="4"/>
        </w:numPr>
        <w:spacing w:after="240"/>
        <w:rPr>
          <w:rFonts w:ascii="Roboto Condensed" w:hAnsi="Roboto Condensed"/>
          <w:b/>
          <w:iCs/>
          <w:sz w:val="21"/>
        </w:rPr>
      </w:pPr>
      <w:r>
        <w:rPr>
          <w:rStyle w:val="Emphasis"/>
        </w:rPr>
        <w:t>Does the MTW activity apply to all public housing developments?</w:t>
      </w:r>
      <w:r>
        <w:rPr>
          <w:rFonts w:ascii="Roboto Condensed" w:hAnsi="Roboto Condensed"/>
          <w:sz w:val="21"/>
        </w:rPr>
        <w:t xml:space="preserve">  </w:t>
      </w:r>
      <w:r w:rsidRPr="006F3750">
        <w:t>N/A</w:t>
      </w:r>
    </w:p>
    <w:p w14:paraId="46D90334" w14:textId="77777777" w:rsidR="00724BA3" w:rsidRPr="006F3750" w:rsidRDefault="00724BA3" w:rsidP="00724BA3">
      <w:pPr>
        <w:pStyle w:val="ListParagraph"/>
        <w:numPr>
          <w:ilvl w:val="0"/>
          <w:numId w:val="4"/>
        </w:numPr>
        <w:spacing w:after="240"/>
        <w:rPr>
          <w:rFonts w:ascii="Roboto Condensed" w:hAnsi="Roboto Condensed"/>
          <w:b/>
          <w:iCs/>
          <w:sz w:val="21"/>
        </w:rPr>
      </w:pPr>
      <w:r>
        <w:rPr>
          <w:rStyle w:val="Emphasis"/>
        </w:rPr>
        <w:t>Which developments participate in the MTW activity?</w:t>
      </w:r>
      <w:r>
        <w:rPr>
          <w:rFonts w:ascii="Roboto Condensed" w:hAnsi="Roboto Condensed"/>
          <w:sz w:val="21"/>
        </w:rPr>
        <w:t xml:space="preserve">  </w:t>
      </w:r>
      <w:r w:rsidRPr="006F3750">
        <w:t>N/A</w:t>
      </w:r>
    </w:p>
    <w:p w14:paraId="0E5CBEF4" w14:textId="468FD7FF" w:rsidR="00724BA3" w:rsidRPr="006F3750" w:rsidRDefault="00724BA3" w:rsidP="00724BA3">
      <w:pPr>
        <w:pStyle w:val="ListParagraph"/>
        <w:numPr>
          <w:ilvl w:val="0"/>
          <w:numId w:val="4"/>
        </w:numPr>
        <w:spacing w:after="240"/>
        <w:rPr>
          <w:rFonts w:ascii="Roboto Condensed" w:hAnsi="Roboto Condensed"/>
          <w:b/>
          <w:iCs/>
          <w:sz w:val="21"/>
        </w:rPr>
      </w:pPr>
      <w:r>
        <w:rPr>
          <w:rStyle w:val="Emphasis"/>
        </w:rPr>
        <w:t>Based on the Fiscal Year goals listed in the activity’s previous Fiscal Year’s narrative, provide a description about what has been accomplished or changed during the implementation</w:t>
      </w:r>
      <w:r w:rsidR="00D41627">
        <w:rPr>
          <w:rStyle w:val="Emphasis"/>
        </w:rPr>
        <w:t>.</w:t>
      </w:r>
      <w:r>
        <w:rPr>
          <w:rFonts w:ascii="Roboto Condensed" w:hAnsi="Roboto Condensed"/>
          <w:sz w:val="21"/>
        </w:rPr>
        <w:t xml:space="preserve">  </w:t>
      </w:r>
      <w:r w:rsidRPr="006F3750">
        <w:t>N/A</w:t>
      </w:r>
    </w:p>
    <w:p w14:paraId="1716610C" w14:textId="37C59CCF" w:rsidR="00724BA3" w:rsidRPr="006F3750" w:rsidRDefault="00724BA3" w:rsidP="00724BA3">
      <w:pPr>
        <w:pStyle w:val="ListParagraph"/>
        <w:numPr>
          <w:ilvl w:val="0"/>
          <w:numId w:val="4"/>
        </w:numPr>
        <w:spacing w:after="240"/>
        <w:rPr>
          <w:rFonts w:ascii="Roboto Condensed" w:hAnsi="Roboto Condensed"/>
          <w:b/>
          <w:iCs/>
          <w:sz w:val="21"/>
        </w:rPr>
      </w:pPr>
      <w:r>
        <w:rPr>
          <w:rStyle w:val="Emphasis"/>
        </w:rPr>
        <w:t>Does the MTW activity require a hardship policy?</w:t>
      </w:r>
      <w:r>
        <w:rPr>
          <w:rFonts w:ascii="Roboto Condensed" w:hAnsi="Roboto Condensed"/>
          <w:sz w:val="21"/>
        </w:rPr>
        <w:t xml:space="preserve">  </w:t>
      </w:r>
      <w:r w:rsidR="00253661">
        <w:t>Yes</w:t>
      </w:r>
    </w:p>
    <w:p w14:paraId="5095CAFF" w14:textId="77777777" w:rsidR="00724BA3" w:rsidRPr="006F3750" w:rsidRDefault="00724BA3" w:rsidP="00724BA3">
      <w:pPr>
        <w:pStyle w:val="ListParagraph"/>
        <w:numPr>
          <w:ilvl w:val="0"/>
          <w:numId w:val="4"/>
        </w:numPr>
        <w:spacing w:after="240"/>
        <w:rPr>
          <w:rFonts w:ascii="Roboto Condensed" w:hAnsi="Roboto Condensed"/>
          <w:b/>
          <w:iCs/>
          <w:sz w:val="21"/>
        </w:rPr>
      </w:pPr>
      <w:r>
        <w:rPr>
          <w:rStyle w:val="Emphasis"/>
        </w:rPr>
        <w:t>Does the MTW agency need a Safe Harbor Waiver to implement this MTW activity as described?</w:t>
      </w:r>
      <w:r>
        <w:rPr>
          <w:rFonts w:ascii="Roboto Condensed" w:hAnsi="Roboto Condensed"/>
          <w:sz w:val="21"/>
        </w:rPr>
        <w:t xml:space="preserve">  </w:t>
      </w:r>
      <w:r w:rsidRPr="006F3750">
        <w:t>No</w:t>
      </w:r>
    </w:p>
    <w:p w14:paraId="1D9976F9" w14:textId="7EEB12FF" w:rsidR="00724BA3" w:rsidRPr="00236C37" w:rsidRDefault="00724BA3" w:rsidP="00724BA3">
      <w:pPr>
        <w:pStyle w:val="ListParagraph"/>
        <w:numPr>
          <w:ilvl w:val="0"/>
          <w:numId w:val="4"/>
        </w:numPr>
        <w:spacing w:after="240"/>
        <w:rPr>
          <w:rStyle w:val="Emphasis"/>
        </w:rPr>
      </w:pPr>
      <w:r>
        <w:rPr>
          <w:rStyle w:val="Emphasis"/>
        </w:rPr>
        <w:t>Does the MTW activity require an impact analysis?</w:t>
      </w:r>
      <w:r>
        <w:rPr>
          <w:rFonts w:ascii="Roboto Condensed" w:hAnsi="Roboto Condensed"/>
          <w:sz w:val="21"/>
        </w:rPr>
        <w:t xml:space="preserve">  </w:t>
      </w:r>
      <w:r w:rsidR="00253661">
        <w:t>Yes</w:t>
      </w:r>
    </w:p>
    <w:p w14:paraId="6FB78755" w14:textId="2FFACB12" w:rsidR="006F3750" w:rsidRDefault="00063F7C" w:rsidP="00063F7C">
      <w:pPr>
        <w:pStyle w:val="Heading2"/>
        <w:spacing w:after="120"/>
        <w:rPr>
          <w:rStyle w:val="Emphasis"/>
          <w:b w:val="0"/>
          <w:bCs/>
        </w:rPr>
      </w:pPr>
      <w:bookmarkStart w:id="20" w:name="_Toc123819761"/>
      <w:r w:rsidRPr="00063F7C">
        <w:rPr>
          <w:rStyle w:val="Emphasis"/>
          <w:b w:val="0"/>
          <w:bCs/>
        </w:rPr>
        <w:t>Activity</w:t>
      </w:r>
      <w:r>
        <w:rPr>
          <w:rStyle w:val="Emphasis"/>
          <w:b w:val="0"/>
          <w:bCs/>
        </w:rPr>
        <w:t xml:space="preserve"> </w:t>
      </w:r>
      <w:r w:rsidR="005F5DB1">
        <w:rPr>
          <w:rStyle w:val="Emphasis"/>
          <w:b w:val="0"/>
          <w:bCs/>
        </w:rPr>
        <w:t>2024</w:t>
      </w:r>
      <w:r>
        <w:rPr>
          <w:rStyle w:val="Emphasis"/>
          <w:b w:val="0"/>
          <w:bCs/>
        </w:rPr>
        <w:t xml:space="preserve">-13: </w:t>
      </w:r>
      <w:r w:rsidR="001E21D2">
        <w:rPr>
          <w:rStyle w:val="Emphasis"/>
          <w:b w:val="0"/>
          <w:bCs/>
        </w:rPr>
        <w:t>Service Provision (local, non-traditional)</w:t>
      </w:r>
      <w:bookmarkEnd w:id="20"/>
    </w:p>
    <w:p w14:paraId="37E85824" w14:textId="3975FF6E" w:rsidR="00501CD0" w:rsidRDefault="00501CD0" w:rsidP="00501CD0">
      <w:pPr>
        <w:spacing w:after="240"/>
      </w:pPr>
      <w:r>
        <w:rPr>
          <w:rStyle w:val="Emphasis"/>
        </w:rPr>
        <w:t xml:space="preserve">Description of Activity:  </w:t>
      </w:r>
      <w:r>
        <w:t xml:space="preserve">FRH will </w:t>
      </w:r>
      <w:r w:rsidR="00B57E29">
        <w:t xml:space="preserve">use its MTW fiscal fungibility to develop new and innovative </w:t>
      </w:r>
      <w:r w:rsidR="00A667F8">
        <w:t>supportive services for its HCV program participants.</w:t>
      </w:r>
    </w:p>
    <w:p w14:paraId="678A1CFD" w14:textId="53D9C34F" w:rsidR="00501CD0" w:rsidRDefault="00501CD0" w:rsidP="00501CD0">
      <w:pPr>
        <w:spacing w:afterLines="50" w:after="120"/>
      </w:pPr>
      <w:r>
        <w:t xml:space="preserve">This activity contributes to FRH’s Moving to Work goals </w:t>
      </w:r>
      <w:r w:rsidR="006D06BE">
        <w:t>to</w:t>
      </w:r>
      <w:r>
        <w:t>:</w:t>
      </w:r>
    </w:p>
    <w:p w14:paraId="388713CA" w14:textId="77304D0B" w:rsidR="00501CD0" w:rsidRDefault="00A667F8" w:rsidP="00501CD0">
      <w:pPr>
        <w:pStyle w:val="ListParagraph"/>
        <w:numPr>
          <w:ilvl w:val="0"/>
          <w:numId w:val="5"/>
        </w:numPr>
        <w:spacing w:after="240"/>
      </w:pPr>
      <w:r>
        <w:t xml:space="preserve">Help families with children become economically </w:t>
      </w:r>
      <w:proofErr w:type="gramStart"/>
      <w:r>
        <w:t>self-sufficient</w:t>
      </w:r>
      <w:proofErr w:type="gramEnd"/>
    </w:p>
    <w:p w14:paraId="310F0C38" w14:textId="0D0C1785" w:rsidR="00501CD0" w:rsidRPr="00897CEF" w:rsidRDefault="00501CD0" w:rsidP="00501CD0">
      <w:pPr>
        <w:spacing w:after="240"/>
      </w:pPr>
      <w:r>
        <w:t xml:space="preserve">This activity is labeled as </w:t>
      </w:r>
      <w:r w:rsidR="00B57E29">
        <w:t>17.b</w:t>
      </w:r>
      <w:r>
        <w:t xml:space="preserve"> in the MTW Operations Notice.  FRH will not be pursuing a Safe Harbor waiver for any portions of this activity.</w:t>
      </w:r>
    </w:p>
    <w:p w14:paraId="29548009" w14:textId="77777777" w:rsidR="00501CD0" w:rsidRDefault="00501CD0" w:rsidP="00501CD0">
      <w:pPr>
        <w:spacing w:afterLines="50" w:after="120"/>
        <w:rPr>
          <w:rStyle w:val="Emphasis"/>
        </w:rPr>
      </w:pPr>
      <w:r>
        <w:rPr>
          <w:rStyle w:val="Emphasis"/>
        </w:rPr>
        <w:t>Activity details:</w:t>
      </w:r>
    </w:p>
    <w:p w14:paraId="29C09BE2" w14:textId="6C7D4242" w:rsidR="00501CD0" w:rsidRPr="00B57E29" w:rsidRDefault="00501CD0" w:rsidP="00501CD0">
      <w:pPr>
        <w:pStyle w:val="ListParagraph"/>
        <w:numPr>
          <w:ilvl w:val="0"/>
          <w:numId w:val="4"/>
        </w:numPr>
        <w:spacing w:after="240"/>
        <w:rPr>
          <w:rFonts w:ascii="Roboto Condensed" w:hAnsi="Roboto Condensed"/>
          <w:b/>
          <w:iCs/>
          <w:sz w:val="21"/>
        </w:rPr>
      </w:pPr>
      <w:r>
        <w:rPr>
          <w:rStyle w:val="Emphasis"/>
        </w:rPr>
        <w:t xml:space="preserve">Which of the MTW Statutory Objectives does this MTW activity serve:  </w:t>
      </w:r>
      <w:r w:rsidR="00B57E29">
        <w:t>Help families with children become economically self-sufficient</w:t>
      </w:r>
    </w:p>
    <w:p w14:paraId="5D28F2EF" w14:textId="77777777" w:rsidR="00501CD0" w:rsidRPr="006F3750" w:rsidRDefault="00501CD0" w:rsidP="00501CD0">
      <w:pPr>
        <w:pStyle w:val="ListParagraph"/>
        <w:numPr>
          <w:ilvl w:val="0"/>
          <w:numId w:val="4"/>
        </w:numPr>
        <w:spacing w:after="240"/>
        <w:rPr>
          <w:rFonts w:ascii="Roboto Condensed" w:hAnsi="Roboto Condensed"/>
          <w:b/>
          <w:iCs/>
          <w:sz w:val="21"/>
        </w:rPr>
      </w:pPr>
      <w:r>
        <w:rPr>
          <w:rStyle w:val="Emphasis"/>
        </w:rPr>
        <w:t>What are the cost implications of this MTW activity?</w:t>
      </w:r>
      <w:r>
        <w:rPr>
          <w:rFonts w:ascii="Roboto Condensed" w:hAnsi="Roboto Condensed"/>
          <w:sz w:val="21"/>
        </w:rPr>
        <w:t xml:space="preserve">  </w:t>
      </w:r>
      <w:r>
        <w:t xml:space="preserve">Increase </w:t>
      </w:r>
      <w:proofErr w:type="gramStart"/>
      <w:r>
        <w:t>expenditures</w:t>
      </w:r>
      <w:proofErr w:type="gramEnd"/>
    </w:p>
    <w:p w14:paraId="06FC9FC2" w14:textId="77777777" w:rsidR="00501CD0" w:rsidRPr="006F3750" w:rsidRDefault="00501CD0" w:rsidP="00501CD0">
      <w:pPr>
        <w:pStyle w:val="ListParagraph"/>
        <w:numPr>
          <w:ilvl w:val="0"/>
          <w:numId w:val="4"/>
        </w:numPr>
        <w:spacing w:after="240"/>
        <w:rPr>
          <w:rFonts w:ascii="Roboto Condensed" w:hAnsi="Roboto Condensed"/>
          <w:b/>
          <w:iCs/>
          <w:sz w:val="21"/>
        </w:rPr>
      </w:pPr>
      <w:r>
        <w:rPr>
          <w:rStyle w:val="Emphasis"/>
        </w:rPr>
        <w:t>Does the MTW activity under this waiver apply to all assisted households or only to a subset or subsets of assisted households:</w:t>
      </w:r>
      <w:r>
        <w:rPr>
          <w:rFonts w:ascii="Roboto Condensed" w:hAnsi="Roboto Condensed"/>
          <w:sz w:val="21"/>
        </w:rPr>
        <w:t xml:space="preserve">  </w:t>
      </w:r>
      <w:r w:rsidRPr="006F3750">
        <w:t xml:space="preserve">Applies to all </w:t>
      </w:r>
      <w:proofErr w:type="gramStart"/>
      <w:r w:rsidRPr="006F3750">
        <w:t>households</w:t>
      </w:r>
      <w:proofErr w:type="gramEnd"/>
    </w:p>
    <w:p w14:paraId="24897C4B" w14:textId="77777777" w:rsidR="00501CD0" w:rsidRPr="006F3750" w:rsidRDefault="00501CD0" w:rsidP="00501CD0">
      <w:pPr>
        <w:pStyle w:val="ListParagraph"/>
        <w:numPr>
          <w:ilvl w:val="0"/>
          <w:numId w:val="4"/>
        </w:numPr>
        <w:spacing w:after="240"/>
        <w:rPr>
          <w:rFonts w:ascii="Roboto Condensed" w:hAnsi="Roboto Condensed"/>
          <w:b/>
          <w:iCs/>
          <w:sz w:val="21"/>
        </w:rPr>
      </w:pPr>
      <w:r>
        <w:rPr>
          <w:rStyle w:val="Emphasis"/>
        </w:rPr>
        <w:t>Does the MTW activity apply only to new admissions, only to currently assisted households, or to both new admissions and currently assisted households?</w:t>
      </w:r>
      <w:r>
        <w:rPr>
          <w:rFonts w:ascii="Roboto Condensed" w:hAnsi="Roboto Condensed"/>
          <w:sz w:val="21"/>
        </w:rPr>
        <w:t xml:space="preserve">  </w:t>
      </w:r>
      <w:r w:rsidRPr="006F3750">
        <w:t>Both new admissions and currently assisted households</w:t>
      </w:r>
    </w:p>
    <w:p w14:paraId="4972002B" w14:textId="77777777" w:rsidR="00501CD0" w:rsidRDefault="00501CD0" w:rsidP="00501CD0">
      <w:pPr>
        <w:pStyle w:val="ListParagraph"/>
        <w:numPr>
          <w:ilvl w:val="0"/>
          <w:numId w:val="4"/>
        </w:numPr>
        <w:spacing w:after="240"/>
        <w:rPr>
          <w:rStyle w:val="Emphasis"/>
        </w:rPr>
      </w:pPr>
      <w:r>
        <w:rPr>
          <w:rStyle w:val="Emphasis"/>
        </w:rPr>
        <w:t xml:space="preserve">Does the MTW activity apply to all family types or only to selected family types:  </w:t>
      </w:r>
      <w:r w:rsidRPr="006F3750">
        <w:t xml:space="preserve">The MTW activity applies to all family </w:t>
      </w:r>
      <w:proofErr w:type="gramStart"/>
      <w:r w:rsidRPr="006F3750">
        <w:t>types</w:t>
      </w:r>
      <w:proofErr w:type="gramEnd"/>
    </w:p>
    <w:p w14:paraId="357D50EE" w14:textId="77777777" w:rsidR="00501CD0" w:rsidRPr="006F3750" w:rsidRDefault="00501CD0" w:rsidP="00501CD0">
      <w:pPr>
        <w:pStyle w:val="ListParagraph"/>
        <w:numPr>
          <w:ilvl w:val="0"/>
          <w:numId w:val="4"/>
        </w:numPr>
        <w:spacing w:after="240"/>
        <w:rPr>
          <w:rFonts w:ascii="Roboto Condensed" w:hAnsi="Roboto Condensed"/>
          <w:b/>
          <w:iCs/>
          <w:sz w:val="21"/>
        </w:rPr>
      </w:pPr>
      <w:r>
        <w:rPr>
          <w:rStyle w:val="Emphasis"/>
        </w:rPr>
        <w:t xml:space="preserve">Please select the family types subject to this MTW activity:  </w:t>
      </w:r>
      <w:r w:rsidRPr="006F3750">
        <w:t>N/A</w:t>
      </w:r>
    </w:p>
    <w:p w14:paraId="2396961A" w14:textId="77777777" w:rsidR="00501CD0" w:rsidRPr="006F3750" w:rsidRDefault="00501CD0" w:rsidP="00501CD0">
      <w:pPr>
        <w:pStyle w:val="ListParagraph"/>
        <w:numPr>
          <w:ilvl w:val="0"/>
          <w:numId w:val="4"/>
        </w:numPr>
        <w:spacing w:after="240"/>
        <w:rPr>
          <w:rFonts w:ascii="Roboto Condensed" w:hAnsi="Roboto Condensed"/>
          <w:b/>
          <w:iCs/>
          <w:sz w:val="21"/>
        </w:rPr>
      </w:pPr>
      <w:r>
        <w:rPr>
          <w:rStyle w:val="Emphasis"/>
        </w:rPr>
        <w:t>Does the MTW activity apply to all public housing developments?</w:t>
      </w:r>
      <w:r>
        <w:rPr>
          <w:rFonts w:ascii="Roboto Condensed" w:hAnsi="Roboto Condensed"/>
          <w:sz w:val="21"/>
        </w:rPr>
        <w:t xml:space="preserve">  </w:t>
      </w:r>
      <w:r w:rsidRPr="006F3750">
        <w:t>N/A</w:t>
      </w:r>
    </w:p>
    <w:p w14:paraId="63091C8A" w14:textId="77777777" w:rsidR="00501CD0" w:rsidRPr="006F3750" w:rsidRDefault="00501CD0" w:rsidP="00501CD0">
      <w:pPr>
        <w:pStyle w:val="ListParagraph"/>
        <w:numPr>
          <w:ilvl w:val="0"/>
          <w:numId w:val="4"/>
        </w:numPr>
        <w:spacing w:after="240"/>
        <w:rPr>
          <w:rFonts w:ascii="Roboto Condensed" w:hAnsi="Roboto Condensed"/>
          <w:b/>
          <w:iCs/>
          <w:sz w:val="21"/>
        </w:rPr>
      </w:pPr>
      <w:r>
        <w:rPr>
          <w:rStyle w:val="Emphasis"/>
        </w:rPr>
        <w:t>Which developments participate in the MTW activity?</w:t>
      </w:r>
      <w:r>
        <w:rPr>
          <w:rFonts w:ascii="Roboto Condensed" w:hAnsi="Roboto Condensed"/>
          <w:sz w:val="21"/>
        </w:rPr>
        <w:t xml:space="preserve">  </w:t>
      </w:r>
      <w:r w:rsidRPr="006F3750">
        <w:t>N/A</w:t>
      </w:r>
    </w:p>
    <w:p w14:paraId="6F98C3B4" w14:textId="13FB8A62" w:rsidR="00501CD0" w:rsidRPr="006F3750" w:rsidRDefault="00501CD0" w:rsidP="00501CD0">
      <w:pPr>
        <w:pStyle w:val="ListParagraph"/>
        <w:numPr>
          <w:ilvl w:val="0"/>
          <w:numId w:val="4"/>
        </w:numPr>
        <w:spacing w:after="240"/>
        <w:rPr>
          <w:rFonts w:ascii="Roboto Condensed" w:hAnsi="Roboto Condensed"/>
          <w:b/>
          <w:iCs/>
          <w:sz w:val="21"/>
        </w:rPr>
      </w:pPr>
      <w:r>
        <w:rPr>
          <w:rStyle w:val="Emphasis"/>
        </w:rPr>
        <w:t>Based on the Fiscal Year goals listed in the activity’s previous Fiscal Year’s narrative, provide a description about what has been accomplished or changed during the implementation</w:t>
      </w:r>
      <w:r w:rsidR="00D41627">
        <w:rPr>
          <w:rStyle w:val="Emphasis"/>
        </w:rPr>
        <w:t>.</w:t>
      </w:r>
      <w:r>
        <w:rPr>
          <w:rFonts w:ascii="Roboto Condensed" w:hAnsi="Roboto Condensed"/>
          <w:sz w:val="21"/>
        </w:rPr>
        <w:t xml:space="preserve">  </w:t>
      </w:r>
      <w:r w:rsidRPr="006F3750">
        <w:t>N/A</w:t>
      </w:r>
    </w:p>
    <w:p w14:paraId="5298CDF8" w14:textId="301459CA" w:rsidR="00501CD0" w:rsidRPr="006F3750" w:rsidRDefault="00501CD0" w:rsidP="00501CD0">
      <w:pPr>
        <w:pStyle w:val="ListParagraph"/>
        <w:numPr>
          <w:ilvl w:val="0"/>
          <w:numId w:val="4"/>
        </w:numPr>
        <w:spacing w:after="240"/>
        <w:rPr>
          <w:rFonts w:ascii="Roboto Condensed" w:hAnsi="Roboto Condensed"/>
          <w:b/>
          <w:iCs/>
          <w:sz w:val="21"/>
        </w:rPr>
      </w:pPr>
      <w:r>
        <w:rPr>
          <w:rStyle w:val="Emphasis"/>
        </w:rPr>
        <w:t>Does the MTW activity require a hardship policy?</w:t>
      </w:r>
      <w:r>
        <w:rPr>
          <w:rFonts w:ascii="Roboto Condensed" w:hAnsi="Roboto Condensed"/>
          <w:sz w:val="21"/>
        </w:rPr>
        <w:t xml:space="preserve">  </w:t>
      </w:r>
      <w:r w:rsidR="00B57E29">
        <w:t>No</w:t>
      </w:r>
    </w:p>
    <w:p w14:paraId="4B228D6B" w14:textId="77777777" w:rsidR="00501CD0" w:rsidRPr="006F3750" w:rsidRDefault="00501CD0" w:rsidP="00501CD0">
      <w:pPr>
        <w:pStyle w:val="ListParagraph"/>
        <w:numPr>
          <w:ilvl w:val="0"/>
          <w:numId w:val="4"/>
        </w:numPr>
        <w:spacing w:after="240"/>
        <w:rPr>
          <w:rFonts w:ascii="Roboto Condensed" w:hAnsi="Roboto Condensed"/>
          <w:b/>
          <w:iCs/>
          <w:sz w:val="21"/>
        </w:rPr>
      </w:pPr>
      <w:r>
        <w:rPr>
          <w:rStyle w:val="Emphasis"/>
        </w:rPr>
        <w:t>Does the MTW agency need a Safe Harbor Waiver to implement this MTW activity as described?</w:t>
      </w:r>
      <w:r>
        <w:rPr>
          <w:rFonts w:ascii="Roboto Condensed" w:hAnsi="Roboto Condensed"/>
          <w:sz w:val="21"/>
        </w:rPr>
        <w:t xml:space="preserve">  </w:t>
      </w:r>
      <w:r w:rsidRPr="006F3750">
        <w:t>No</w:t>
      </w:r>
    </w:p>
    <w:p w14:paraId="0798120C" w14:textId="2D747AE0" w:rsidR="00501CD0" w:rsidRPr="00A667F8" w:rsidRDefault="00501CD0" w:rsidP="00501CD0">
      <w:pPr>
        <w:pStyle w:val="ListParagraph"/>
        <w:numPr>
          <w:ilvl w:val="0"/>
          <w:numId w:val="4"/>
        </w:numPr>
        <w:spacing w:after="240"/>
        <w:rPr>
          <w:rFonts w:ascii="Roboto Condensed" w:hAnsi="Roboto Condensed"/>
          <w:b/>
          <w:iCs/>
          <w:sz w:val="21"/>
        </w:rPr>
      </w:pPr>
      <w:r>
        <w:rPr>
          <w:rStyle w:val="Emphasis"/>
        </w:rPr>
        <w:t>Does the MTW activity require an impact analysis?</w:t>
      </w:r>
      <w:r>
        <w:rPr>
          <w:rFonts w:ascii="Roboto Condensed" w:hAnsi="Roboto Condensed"/>
          <w:sz w:val="21"/>
        </w:rPr>
        <w:t xml:space="preserve">  </w:t>
      </w:r>
      <w:r w:rsidR="00B57E29">
        <w:t>No</w:t>
      </w:r>
    </w:p>
    <w:p w14:paraId="23AFE5E9" w14:textId="7C1F8214" w:rsidR="00A667F8" w:rsidRDefault="00A667F8" w:rsidP="00A667F8">
      <w:pPr>
        <w:pStyle w:val="Heading2"/>
        <w:spacing w:after="120"/>
        <w:rPr>
          <w:rStyle w:val="Emphasis"/>
          <w:b w:val="0"/>
          <w:bCs/>
        </w:rPr>
      </w:pPr>
      <w:bookmarkStart w:id="21" w:name="_Toc123819762"/>
      <w:r w:rsidRPr="00063F7C">
        <w:rPr>
          <w:rStyle w:val="Emphasis"/>
          <w:b w:val="0"/>
          <w:bCs/>
        </w:rPr>
        <w:t>Activity</w:t>
      </w:r>
      <w:r>
        <w:rPr>
          <w:rStyle w:val="Emphasis"/>
          <w:b w:val="0"/>
          <w:bCs/>
        </w:rPr>
        <w:t xml:space="preserve"> </w:t>
      </w:r>
      <w:r w:rsidR="005F5DB1">
        <w:rPr>
          <w:rStyle w:val="Emphasis"/>
          <w:b w:val="0"/>
          <w:bCs/>
        </w:rPr>
        <w:t>2024</w:t>
      </w:r>
      <w:r>
        <w:rPr>
          <w:rStyle w:val="Emphasis"/>
          <w:b w:val="0"/>
          <w:bCs/>
        </w:rPr>
        <w:t>-14: Housing Development Programs (local, non-traditional)</w:t>
      </w:r>
      <w:bookmarkEnd w:id="21"/>
    </w:p>
    <w:p w14:paraId="2E13D138" w14:textId="074C9D19" w:rsidR="00A667F8" w:rsidRDefault="00A667F8" w:rsidP="00A667F8">
      <w:pPr>
        <w:spacing w:after="240"/>
      </w:pPr>
      <w:r>
        <w:rPr>
          <w:rStyle w:val="Emphasis"/>
        </w:rPr>
        <w:t xml:space="preserve">Description of Activity:  </w:t>
      </w:r>
      <w:r>
        <w:t>FRH will use its MTW fiscal fungibility to acquire, renovate, and/or build affordable units for low-income families that are not public housing units.</w:t>
      </w:r>
    </w:p>
    <w:p w14:paraId="494E2650" w14:textId="719DE608" w:rsidR="00A667F8" w:rsidRDefault="00A667F8" w:rsidP="00A667F8">
      <w:pPr>
        <w:spacing w:afterLines="50" w:after="120"/>
      </w:pPr>
      <w:r>
        <w:t xml:space="preserve">This activity contributes to FRH’s Moving to Work goals </w:t>
      </w:r>
      <w:r w:rsidR="006D06BE">
        <w:t>to</w:t>
      </w:r>
      <w:r>
        <w:t>:</w:t>
      </w:r>
    </w:p>
    <w:p w14:paraId="5620A427" w14:textId="77777777" w:rsidR="00A667F8" w:rsidRDefault="00A667F8" w:rsidP="00A667F8">
      <w:pPr>
        <w:pStyle w:val="ListParagraph"/>
        <w:numPr>
          <w:ilvl w:val="0"/>
          <w:numId w:val="5"/>
        </w:numPr>
        <w:spacing w:after="240"/>
      </w:pPr>
      <w:r>
        <w:t xml:space="preserve">Increase the number of housing units available to voucher households, especially in </w:t>
      </w:r>
      <w:proofErr w:type="gramStart"/>
      <w:r>
        <w:t>high-opportunity</w:t>
      </w:r>
      <w:proofErr w:type="gramEnd"/>
      <w:r>
        <w:t xml:space="preserve"> neighborhoods</w:t>
      </w:r>
    </w:p>
    <w:p w14:paraId="3D4644E2" w14:textId="3E30E393" w:rsidR="00A667F8" w:rsidRPr="00897CEF" w:rsidRDefault="00A667F8" w:rsidP="00A667F8">
      <w:pPr>
        <w:spacing w:after="240"/>
      </w:pPr>
      <w:r>
        <w:t>This activity is labeled as 17c in the MTW Operations Notice.  FRH will not be pursuing a Safe Harbor waiver for any portions of this activity.</w:t>
      </w:r>
    </w:p>
    <w:p w14:paraId="4BCD6E57" w14:textId="77777777" w:rsidR="00A667F8" w:rsidRDefault="00A667F8" w:rsidP="00A667F8">
      <w:pPr>
        <w:spacing w:afterLines="50" w:after="120"/>
        <w:rPr>
          <w:rStyle w:val="Emphasis"/>
        </w:rPr>
      </w:pPr>
      <w:r>
        <w:rPr>
          <w:rStyle w:val="Emphasis"/>
        </w:rPr>
        <w:t>Activity details:</w:t>
      </w:r>
    </w:p>
    <w:p w14:paraId="230ECA16" w14:textId="3CDC25DE" w:rsidR="00A667F8" w:rsidRPr="00A667F8" w:rsidRDefault="00A667F8" w:rsidP="00A667F8">
      <w:pPr>
        <w:pStyle w:val="ListParagraph"/>
        <w:numPr>
          <w:ilvl w:val="0"/>
          <w:numId w:val="5"/>
        </w:numPr>
        <w:spacing w:after="240"/>
      </w:pPr>
      <w:r>
        <w:rPr>
          <w:rStyle w:val="Emphasis"/>
        </w:rPr>
        <w:t xml:space="preserve">Which of the MTW Statutory Objectives does this MTW activity serve:  </w:t>
      </w:r>
      <w:r>
        <w:t>Increase the number of housing units available to voucher households, especially in high-opportunity neighborhoods</w:t>
      </w:r>
    </w:p>
    <w:p w14:paraId="096B769A" w14:textId="77777777" w:rsidR="00A667F8" w:rsidRPr="006F3750" w:rsidRDefault="00A667F8" w:rsidP="00A667F8">
      <w:pPr>
        <w:pStyle w:val="ListParagraph"/>
        <w:numPr>
          <w:ilvl w:val="0"/>
          <w:numId w:val="4"/>
        </w:numPr>
        <w:spacing w:after="240"/>
        <w:rPr>
          <w:rFonts w:ascii="Roboto Condensed" w:hAnsi="Roboto Condensed"/>
          <w:b/>
          <w:iCs/>
          <w:sz w:val="21"/>
        </w:rPr>
      </w:pPr>
      <w:r>
        <w:rPr>
          <w:rStyle w:val="Emphasis"/>
        </w:rPr>
        <w:t>What are the cost implications of this MTW activity?</w:t>
      </w:r>
      <w:r>
        <w:rPr>
          <w:rFonts w:ascii="Roboto Condensed" w:hAnsi="Roboto Condensed"/>
          <w:sz w:val="21"/>
        </w:rPr>
        <w:t xml:space="preserve">  </w:t>
      </w:r>
      <w:r>
        <w:t xml:space="preserve">Increase </w:t>
      </w:r>
      <w:proofErr w:type="gramStart"/>
      <w:r>
        <w:t>expenditures</w:t>
      </w:r>
      <w:proofErr w:type="gramEnd"/>
    </w:p>
    <w:p w14:paraId="7AB1A5CB" w14:textId="77777777" w:rsidR="00A667F8" w:rsidRPr="006F3750" w:rsidRDefault="00A667F8" w:rsidP="00A667F8">
      <w:pPr>
        <w:pStyle w:val="ListParagraph"/>
        <w:numPr>
          <w:ilvl w:val="0"/>
          <w:numId w:val="4"/>
        </w:numPr>
        <w:spacing w:after="240"/>
        <w:rPr>
          <w:rFonts w:ascii="Roboto Condensed" w:hAnsi="Roboto Condensed"/>
          <w:b/>
          <w:iCs/>
          <w:sz w:val="21"/>
        </w:rPr>
      </w:pPr>
      <w:r>
        <w:rPr>
          <w:rStyle w:val="Emphasis"/>
        </w:rPr>
        <w:t>Does the MTW activity under this waiver apply to all assisted households or only to a subset or subsets of assisted households:</w:t>
      </w:r>
      <w:r>
        <w:rPr>
          <w:rFonts w:ascii="Roboto Condensed" w:hAnsi="Roboto Condensed"/>
          <w:sz w:val="21"/>
        </w:rPr>
        <w:t xml:space="preserve">  </w:t>
      </w:r>
      <w:r w:rsidRPr="006F3750">
        <w:t xml:space="preserve">Applies to all </w:t>
      </w:r>
      <w:proofErr w:type="gramStart"/>
      <w:r w:rsidRPr="006F3750">
        <w:t>households</w:t>
      </w:r>
      <w:proofErr w:type="gramEnd"/>
    </w:p>
    <w:p w14:paraId="0C325143" w14:textId="77777777" w:rsidR="00A667F8" w:rsidRPr="006F3750" w:rsidRDefault="00A667F8" w:rsidP="00A667F8">
      <w:pPr>
        <w:pStyle w:val="ListParagraph"/>
        <w:numPr>
          <w:ilvl w:val="0"/>
          <w:numId w:val="4"/>
        </w:numPr>
        <w:spacing w:after="240"/>
        <w:rPr>
          <w:rFonts w:ascii="Roboto Condensed" w:hAnsi="Roboto Condensed"/>
          <w:b/>
          <w:iCs/>
          <w:sz w:val="21"/>
        </w:rPr>
      </w:pPr>
      <w:r>
        <w:rPr>
          <w:rStyle w:val="Emphasis"/>
        </w:rPr>
        <w:t>Does the MTW activity apply only to new admissions, only to currently assisted households, or to both new admissions and currently assisted households?</w:t>
      </w:r>
      <w:r>
        <w:rPr>
          <w:rFonts w:ascii="Roboto Condensed" w:hAnsi="Roboto Condensed"/>
          <w:sz w:val="21"/>
        </w:rPr>
        <w:t xml:space="preserve">  </w:t>
      </w:r>
      <w:r w:rsidRPr="006F3750">
        <w:t>Both new admissions and currently assisted households</w:t>
      </w:r>
    </w:p>
    <w:p w14:paraId="01643C34" w14:textId="77777777" w:rsidR="00A667F8" w:rsidRDefault="00A667F8" w:rsidP="00A667F8">
      <w:pPr>
        <w:pStyle w:val="ListParagraph"/>
        <w:numPr>
          <w:ilvl w:val="0"/>
          <w:numId w:val="4"/>
        </w:numPr>
        <w:spacing w:after="240"/>
        <w:rPr>
          <w:rStyle w:val="Emphasis"/>
        </w:rPr>
      </w:pPr>
      <w:r>
        <w:rPr>
          <w:rStyle w:val="Emphasis"/>
        </w:rPr>
        <w:t xml:space="preserve">Does the MTW activity apply to all family types or only to selected family types:  </w:t>
      </w:r>
      <w:r w:rsidRPr="006F3750">
        <w:t xml:space="preserve">The MTW activity applies to all family </w:t>
      </w:r>
      <w:proofErr w:type="gramStart"/>
      <w:r w:rsidRPr="006F3750">
        <w:t>types</w:t>
      </w:r>
      <w:proofErr w:type="gramEnd"/>
    </w:p>
    <w:p w14:paraId="7D664797" w14:textId="77777777" w:rsidR="00A667F8" w:rsidRPr="006F3750" w:rsidRDefault="00A667F8" w:rsidP="00A667F8">
      <w:pPr>
        <w:pStyle w:val="ListParagraph"/>
        <w:numPr>
          <w:ilvl w:val="0"/>
          <w:numId w:val="4"/>
        </w:numPr>
        <w:spacing w:after="240"/>
        <w:rPr>
          <w:rFonts w:ascii="Roboto Condensed" w:hAnsi="Roboto Condensed"/>
          <w:b/>
          <w:iCs/>
          <w:sz w:val="21"/>
        </w:rPr>
      </w:pPr>
      <w:r>
        <w:rPr>
          <w:rStyle w:val="Emphasis"/>
        </w:rPr>
        <w:t xml:space="preserve">Please select the family types subject to this MTW activity:  </w:t>
      </w:r>
      <w:r w:rsidRPr="006F3750">
        <w:t>N/A</w:t>
      </w:r>
    </w:p>
    <w:p w14:paraId="57D56E9B" w14:textId="77777777" w:rsidR="00A667F8" w:rsidRPr="006F3750" w:rsidRDefault="00A667F8" w:rsidP="00A667F8">
      <w:pPr>
        <w:pStyle w:val="ListParagraph"/>
        <w:numPr>
          <w:ilvl w:val="0"/>
          <w:numId w:val="4"/>
        </w:numPr>
        <w:spacing w:after="240"/>
        <w:rPr>
          <w:rFonts w:ascii="Roboto Condensed" w:hAnsi="Roboto Condensed"/>
          <w:b/>
          <w:iCs/>
          <w:sz w:val="21"/>
        </w:rPr>
      </w:pPr>
      <w:r>
        <w:rPr>
          <w:rStyle w:val="Emphasis"/>
        </w:rPr>
        <w:t>Does the MTW activity apply to all public housing developments?</w:t>
      </w:r>
      <w:r>
        <w:rPr>
          <w:rFonts w:ascii="Roboto Condensed" w:hAnsi="Roboto Condensed"/>
          <w:sz w:val="21"/>
        </w:rPr>
        <w:t xml:space="preserve">  </w:t>
      </w:r>
      <w:r w:rsidRPr="006F3750">
        <w:t>N/A</w:t>
      </w:r>
    </w:p>
    <w:p w14:paraId="32011457" w14:textId="77777777" w:rsidR="00A667F8" w:rsidRPr="006F3750" w:rsidRDefault="00A667F8" w:rsidP="00A667F8">
      <w:pPr>
        <w:pStyle w:val="ListParagraph"/>
        <w:numPr>
          <w:ilvl w:val="0"/>
          <w:numId w:val="4"/>
        </w:numPr>
        <w:spacing w:after="240"/>
        <w:rPr>
          <w:rFonts w:ascii="Roboto Condensed" w:hAnsi="Roboto Condensed"/>
          <w:b/>
          <w:iCs/>
          <w:sz w:val="21"/>
        </w:rPr>
      </w:pPr>
      <w:r>
        <w:rPr>
          <w:rStyle w:val="Emphasis"/>
        </w:rPr>
        <w:t>Which developments participate in the MTW activity?</w:t>
      </w:r>
      <w:r>
        <w:rPr>
          <w:rFonts w:ascii="Roboto Condensed" w:hAnsi="Roboto Condensed"/>
          <w:sz w:val="21"/>
        </w:rPr>
        <w:t xml:space="preserve">  </w:t>
      </w:r>
      <w:r w:rsidRPr="006F3750">
        <w:t>N/A</w:t>
      </w:r>
    </w:p>
    <w:p w14:paraId="6E7613E3" w14:textId="5F38CBE5" w:rsidR="00A667F8" w:rsidRPr="006F3750" w:rsidRDefault="00A667F8" w:rsidP="00A667F8">
      <w:pPr>
        <w:pStyle w:val="ListParagraph"/>
        <w:numPr>
          <w:ilvl w:val="0"/>
          <w:numId w:val="4"/>
        </w:numPr>
        <w:spacing w:after="240"/>
        <w:rPr>
          <w:rFonts w:ascii="Roboto Condensed" w:hAnsi="Roboto Condensed"/>
          <w:b/>
          <w:iCs/>
          <w:sz w:val="21"/>
        </w:rPr>
      </w:pPr>
      <w:r>
        <w:rPr>
          <w:rStyle w:val="Emphasis"/>
        </w:rPr>
        <w:t>Based on the Fiscal Year goals listed in the activity’s previous Fiscal Year’s narrative, provide a description about what has been accomplished or changed during the implementation</w:t>
      </w:r>
      <w:r w:rsidR="00D41627">
        <w:rPr>
          <w:rStyle w:val="Emphasis"/>
        </w:rPr>
        <w:t>.</w:t>
      </w:r>
      <w:r>
        <w:rPr>
          <w:rFonts w:ascii="Roboto Condensed" w:hAnsi="Roboto Condensed"/>
          <w:sz w:val="21"/>
        </w:rPr>
        <w:t xml:space="preserve">  </w:t>
      </w:r>
      <w:r w:rsidRPr="006F3750">
        <w:t>N/A</w:t>
      </w:r>
    </w:p>
    <w:p w14:paraId="42E5D3D7" w14:textId="77777777" w:rsidR="00A667F8" w:rsidRPr="006F3750" w:rsidRDefault="00A667F8" w:rsidP="00A667F8">
      <w:pPr>
        <w:pStyle w:val="ListParagraph"/>
        <w:numPr>
          <w:ilvl w:val="0"/>
          <w:numId w:val="4"/>
        </w:numPr>
        <w:spacing w:after="240"/>
        <w:rPr>
          <w:rFonts w:ascii="Roboto Condensed" w:hAnsi="Roboto Condensed"/>
          <w:b/>
          <w:iCs/>
          <w:sz w:val="21"/>
        </w:rPr>
      </w:pPr>
      <w:r>
        <w:rPr>
          <w:rStyle w:val="Emphasis"/>
        </w:rPr>
        <w:t>Does the MTW activity require a hardship policy?</w:t>
      </w:r>
      <w:r>
        <w:rPr>
          <w:rFonts w:ascii="Roboto Condensed" w:hAnsi="Roboto Condensed"/>
          <w:sz w:val="21"/>
        </w:rPr>
        <w:t xml:space="preserve">  </w:t>
      </w:r>
      <w:r>
        <w:t>No</w:t>
      </w:r>
    </w:p>
    <w:p w14:paraId="05FCB9FF" w14:textId="77777777" w:rsidR="00A667F8" w:rsidRPr="006F3750" w:rsidRDefault="00A667F8" w:rsidP="00A667F8">
      <w:pPr>
        <w:pStyle w:val="ListParagraph"/>
        <w:numPr>
          <w:ilvl w:val="0"/>
          <w:numId w:val="4"/>
        </w:numPr>
        <w:spacing w:after="240"/>
        <w:rPr>
          <w:rFonts w:ascii="Roboto Condensed" w:hAnsi="Roboto Condensed"/>
          <w:b/>
          <w:iCs/>
          <w:sz w:val="21"/>
        </w:rPr>
      </w:pPr>
      <w:r>
        <w:rPr>
          <w:rStyle w:val="Emphasis"/>
        </w:rPr>
        <w:t>Does the MTW agency need a Safe Harbor Waiver to implement this MTW activity as described?</w:t>
      </w:r>
      <w:r>
        <w:rPr>
          <w:rFonts w:ascii="Roboto Condensed" w:hAnsi="Roboto Condensed"/>
          <w:sz w:val="21"/>
        </w:rPr>
        <w:t xml:space="preserve">  </w:t>
      </w:r>
      <w:r w:rsidRPr="006F3750">
        <w:t>No</w:t>
      </w:r>
    </w:p>
    <w:p w14:paraId="4B782BC6" w14:textId="77777777" w:rsidR="00A667F8" w:rsidRPr="00236C37" w:rsidRDefault="00A667F8" w:rsidP="00A667F8">
      <w:pPr>
        <w:pStyle w:val="ListParagraph"/>
        <w:numPr>
          <w:ilvl w:val="0"/>
          <w:numId w:val="4"/>
        </w:numPr>
        <w:spacing w:after="240"/>
        <w:rPr>
          <w:rStyle w:val="Emphasis"/>
        </w:rPr>
      </w:pPr>
      <w:r>
        <w:rPr>
          <w:rStyle w:val="Emphasis"/>
        </w:rPr>
        <w:t>Does the MTW activity require an impact analysis?</w:t>
      </w:r>
      <w:r>
        <w:rPr>
          <w:rFonts w:ascii="Roboto Condensed" w:hAnsi="Roboto Condensed"/>
          <w:sz w:val="21"/>
        </w:rPr>
        <w:t xml:space="preserve">  </w:t>
      </w:r>
      <w:r>
        <w:t>No</w:t>
      </w:r>
    </w:p>
    <w:p w14:paraId="0D3602EB" w14:textId="77777777" w:rsidR="00A667F8" w:rsidRPr="00236C37" w:rsidRDefault="00A667F8" w:rsidP="00A667F8">
      <w:pPr>
        <w:spacing w:after="240"/>
        <w:rPr>
          <w:rStyle w:val="Emphasis"/>
        </w:rPr>
      </w:pPr>
    </w:p>
    <w:sectPr w:rsidR="00A667F8" w:rsidRPr="00236C37" w:rsidSect="005A2643">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844EF" w14:textId="77777777" w:rsidR="00C46E01" w:rsidRDefault="00C46E01" w:rsidP="00630B7D">
      <w:pPr>
        <w:spacing w:after="240" w:line="240" w:lineRule="auto"/>
      </w:pPr>
      <w:r>
        <w:separator/>
      </w:r>
    </w:p>
  </w:endnote>
  <w:endnote w:type="continuationSeparator" w:id="0">
    <w:p w14:paraId="16C2E06B" w14:textId="77777777" w:rsidR="00C46E01" w:rsidRDefault="00C46E01" w:rsidP="00630B7D">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191E" w14:textId="77777777" w:rsidR="005E3C1D" w:rsidRDefault="005E3C1D">
    <w:pPr>
      <w:pStyle w:val="Foote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76B3" w14:textId="77777777" w:rsidR="005E3C1D" w:rsidRPr="00B20761" w:rsidRDefault="005E3C1D" w:rsidP="00D236DC">
    <w:pPr>
      <w:pStyle w:val="Footer"/>
      <w:spacing w:after="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EEE1" w14:textId="77777777" w:rsidR="005E3C1D" w:rsidRDefault="005E3C1D">
    <w:pPr>
      <w:pStyle w:val="Footer"/>
      <w:spacing w:after="2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99E4" w14:textId="77777777" w:rsidR="001B385F" w:rsidRDefault="001B385F">
    <w:pPr>
      <w:pStyle w:val="Footer"/>
      <w:spacing w:after="24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3058" w14:textId="2A6C4C79" w:rsidR="001B385F" w:rsidRPr="00904BFC" w:rsidRDefault="00904BFC">
    <w:pPr>
      <w:pStyle w:val="Footer"/>
      <w:spacing w:after="240"/>
      <w:rPr>
        <w:rFonts w:ascii="Roboto Condensed" w:hAnsi="Roboto Condensed"/>
        <w:b/>
        <w:bCs/>
        <w:color w:val="FFFFFF" w:themeColor="background1"/>
        <w:sz w:val="21"/>
        <w:szCs w:val="21"/>
      </w:rPr>
    </w:pPr>
    <w:r w:rsidRPr="00904BFC">
      <w:rPr>
        <w:rFonts w:ascii="Roboto Condensed" w:hAnsi="Roboto Condensed"/>
        <w:b/>
        <w:bCs/>
        <w:noProof/>
        <w:color w:val="FFFFFF" w:themeColor="background1"/>
        <w:sz w:val="21"/>
        <w:szCs w:val="21"/>
      </w:rPr>
      <mc:AlternateContent>
        <mc:Choice Requires="wps">
          <w:drawing>
            <wp:anchor distT="0" distB="0" distL="114300" distR="114300" simplePos="0" relativeHeight="251659264" behindDoc="1" locked="0" layoutInCell="1" allowOverlap="1" wp14:anchorId="1F13BB6D" wp14:editId="00AD79CB">
              <wp:simplePos x="0" y="0"/>
              <wp:positionH relativeFrom="column">
                <wp:posOffset>-1026160</wp:posOffset>
              </wp:positionH>
              <wp:positionV relativeFrom="paragraph">
                <wp:posOffset>-115764</wp:posOffset>
              </wp:positionV>
              <wp:extent cx="7949682" cy="447870"/>
              <wp:effectExtent l="0" t="0" r="0" b="9525"/>
              <wp:wrapNone/>
              <wp:docPr id="2" name="Rectangle 2"/>
              <wp:cNvGraphicFramePr/>
              <a:graphic xmlns:a="http://schemas.openxmlformats.org/drawingml/2006/main">
                <a:graphicData uri="http://schemas.microsoft.com/office/word/2010/wordprocessingShape">
                  <wps:wsp>
                    <wps:cNvSpPr/>
                    <wps:spPr>
                      <a:xfrm>
                        <a:off x="0" y="0"/>
                        <a:ext cx="7949682" cy="447870"/>
                      </a:xfrm>
                      <a:prstGeom prst="rect">
                        <a:avLst/>
                      </a:prstGeom>
                      <a:solidFill>
                        <a:srgbClr val="1737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E98333" id="Rectangle 2" o:spid="_x0000_s1026" style="position:absolute;margin-left:-80.8pt;margin-top:-9.1pt;width:625.95pt;height:35.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" fillcolor="#17375d" stroked="f" strokeweight="1pt"/>
          </w:pict>
        </mc:Fallback>
      </mc:AlternateContent>
    </w:r>
    <w:r w:rsidR="001B385F" w:rsidRPr="00904BFC">
      <w:rPr>
        <w:rFonts w:ascii="Roboto Condensed" w:hAnsi="Roboto Condensed"/>
        <w:b/>
        <w:bCs/>
        <w:color w:val="FFFFFF" w:themeColor="background1"/>
        <w:sz w:val="21"/>
        <w:szCs w:val="21"/>
      </w:rPr>
      <w:t xml:space="preserve">Foothills Regional Housing MTW </w:t>
    </w:r>
    <w:r w:rsidR="00ED3C9C" w:rsidRPr="00904BFC">
      <w:rPr>
        <w:rFonts w:ascii="Roboto Condensed" w:hAnsi="Roboto Condensed"/>
        <w:b/>
        <w:bCs/>
        <w:color w:val="FFFFFF" w:themeColor="background1"/>
        <w:sz w:val="21"/>
        <w:szCs w:val="21"/>
      </w:rPr>
      <w:t>Plan</w:t>
    </w:r>
    <w:r w:rsidR="001B385F" w:rsidRPr="00904BFC">
      <w:rPr>
        <w:rFonts w:ascii="Roboto Condensed" w:hAnsi="Roboto Condensed"/>
        <w:b/>
        <w:bCs/>
        <w:color w:val="FFFFFF" w:themeColor="background1"/>
        <w:sz w:val="21"/>
        <w:szCs w:val="21"/>
      </w:rPr>
      <w:ptab w:relativeTo="margin" w:alignment="center" w:leader="none"/>
    </w:r>
    <w:r w:rsidR="005A2643" w:rsidRPr="005A2643">
      <w:rPr>
        <w:rFonts w:ascii="Roboto Condensed" w:hAnsi="Roboto Condensed"/>
        <w:b/>
        <w:bCs/>
        <w:color w:val="FFFFFF" w:themeColor="background1"/>
        <w:sz w:val="21"/>
        <w:szCs w:val="21"/>
      </w:rPr>
      <w:fldChar w:fldCharType="begin"/>
    </w:r>
    <w:r w:rsidR="005A2643" w:rsidRPr="005A2643">
      <w:rPr>
        <w:rFonts w:ascii="Roboto Condensed" w:hAnsi="Roboto Condensed"/>
        <w:b/>
        <w:bCs/>
        <w:color w:val="FFFFFF" w:themeColor="background1"/>
        <w:sz w:val="21"/>
        <w:szCs w:val="21"/>
      </w:rPr>
      <w:instrText xml:space="preserve"> PAGE   \* MERGEFORMAT </w:instrText>
    </w:r>
    <w:r w:rsidR="005A2643" w:rsidRPr="005A2643">
      <w:rPr>
        <w:rFonts w:ascii="Roboto Condensed" w:hAnsi="Roboto Condensed"/>
        <w:b/>
        <w:bCs/>
        <w:color w:val="FFFFFF" w:themeColor="background1"/>
        <w:sz w:val="21"/>
        <w:szCs w:val="21"/>
      </w:rPr>
      <w:fldChar w:fldCharType="separate"/>
    </w:r>
    <w:r w:rsidR="005A2643" w:rsidRPr="005A2643">
      <w:rPr>
        <w:rFonts w:ascii="Roboto Condensed" w:hAnsi="Roboto Condensed"/>
        <w:b/>
        <w:bCs/>
        <w:noProof/>
        <w:color w:val="FFFFFF" w:themeColor="background1"/>
        <w:sz w:val="21"/>
        <w:szCs w:val="21"/>
      </w:rPr>
      <w:t>1</w:t>
    </w:r>
    <w:r w:rsidR="005A2643" w:rsidRPr="005A2643">
      <w:rPr>
        <w:rFonts w:ascii="Roboto Condensed" w:hAnsi="Roboto Condensed"/>
        <w:b/>
        <w:bCs/>
        <w:noProof/>
        <w:color w:val="FFFFFF" w:themeColor="background1"/>
        <w:sz w:val="21"/>
        <w:szCs w:val="21"/>
      </w:rPr>
      <w:fldChar w:fldCharType="end"/>
    </w:r>
    <w:r w:rsidR="001B385F" w:rsidRPr="00904BFC">
      <w:rPr>
        <w:rFonts w:ascii="Roboto Condensed" w:hAnsi="Roboto Condensed"/>
        <w:b/>
        <w:bCs/>
        <w:color w:val="FFFFFF" w:themeColor="background1"/>
        <w:sz w:val="21"/>
        <w:szCs w:val="21"/>
      </w:rPr>
      <w:ptab w:relativeTo="margin" w:alignment="right" w:leader="none"/>
    </w:r>
    <w:r w:rsidR="001B385F" w:rsidRPr="00904BFC">
      <w:rPr>
        <w:rFonts w:ascii="Roboto Condensed" w:hAnsi="Roboto Condensed"/>
        <w:b/>
        <w:bCs/>
        <w:color w:val="FFFFFF" w:themeColor="background1"/>
        <w:sz w:val="21"/>
        <w:szCs w:val="21"/>
      </w:rPr>
      <w:fldChar w:fldCharType="begin"/>
    </w:r>
    <w:r w:rsidR="001B385F" w:rsidRPr="00904BFC">
      <w:rPr>
        <w:rFonts w:ascii="Roboto Condensed" w:hAnsi="Roboto Condensed"/>
        <w:b/>
        <w:bCs/>
        <w:color w:val="FFFFFF" w:themeColor="background1"/>
        <w:sz w:val="21"/>
        <w:szCs w:val="21"/>
      </w:rPr>
      <w:instrText xml:space="preserve"> DATE \@ "MMMM d, yyyy" </w:instrText>
    </w:r>
    <w:r w:rsidR="001B385F" w:rsidRPr="00904BFC">
      <w:rPr>
        <w:rFonts w:ascii="Roboto Condensed" w:hAnsi="Roboto Condensed"/>
        <w:b/>
        <w:bCs/>
        <w:color w:val="FFFFFF" w:themeColor="background1"/>
        <w:sz w:val="21"/>
        <w:szCs w:val="21"/>
      </w:rPr>
      <w:fldChar w:fldCharType="separate"/>
    </w:r>
    <w:r w:rsidR="007C00C1">
      <w:rPr>
        <w:rFonts w:ascii="Roboto Condensed" w:hAnsi="Roboto Condensed"/>
        <w:b/>
        <w:bCs/>
        <w:noProof/>
        <w:color w:val="FFFFFF" w:themeColor="background1"/>
        <w:sz w:val="21"/>
        <w:szCs w:val="21"/>
      </w:rPr>
      <w:t>September 12, 2023</w:t>
    </w:r>
    <w:r w:rsidR="001B385F" w:rsidRPr="00904BFC">
      <w:rPr>
        <w:rFonts w:ascii="Roboto Condensed" w:hAnsi="Roboto Condensed"/>
        <w:b/>
        <w:bCs/>
        <w:color w:val="FFFFFF" w:themeColor="background1"/>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D3ED" w14:textId="77777777" w:rsidR="001B385F" w:rsidRDefault="001B385F">
    <w:pPr>
      <w:pStyle w:val="Footer"/>
      <w:spacing w:after="24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F68B" w14:textId="13B8A55D" w:rsidR="005A2643" w:rsidRPr="00904BFC" w:rsidRDefault="005A2643">
    <w:pPr>
      <w:pStyle w:val="Footer"/>
      <w:spacing w:after="240"/>
      <w:rPr>
        <w:rFonts w:ascii="Roboto Condensed" w:hAnsi="Roboto Condensed"/>
        <w:b/>
        <w:bCs/>
        <w:noProof/>
        <w:color w:val="FFFFFF" w:themeColor="background1"/>
        <w:sz w:val="21"/>
        <w:szCs w:val="21"/>
      </w:rPr>
    </w:pPr>
    <w:r w:rsidRPr="00904BFC">
      <w:rPr>
        <w:rFonts w:ascii="Roboto Condensed" w:hAnsi="Roboto Condensed"/>
        <w:b/>
        <w:bCs/>
        <w:noProof/>
        <w:color w:val="FFFFFF" w:themeColor="background1"/>
        <w:sz w:val="21"/>
        <w:szCs w:val="21"/>
      </w:rPr>
      <mc:AlternateContent>
        <mc:Choice Requires="wps">
          <w:drawing>
            <wp:anchor distT="0" distB="0" distL="114300" distR="114300" simplePos="0" relativeHeight="251661312" behindDoc="1" locked="0" layoutInCell="1" allowOverlap="1" wp14:anchorId="6218FD0C" wp14:editId="73B0AB4B">
              <wp:simplePos x="0" y="0"/>
              <wp:positionH relativeFrom="column">
                <wp:posOffset>-1026160</wp:posOffset>
              </wp:positionH>
              <wp:positionV relativeFrom="paragraph">
                <wp:posOffset>-115764</wp:posOffset>
              </wp:positionV>
              <wp:extent cx="7949682" cy="447870"/>
              <wp:effectExtent l="0" t="0" r="0" b="9525"/>
              <wp:wrapNone/>
              <wp:docPr id="3" name="Rectangle 3"/>
              <wp:cNvGraphicFramePr/>
              <a:graphic xmlns:a="http://schemas.openxmlformats.org/drawingml/2006/main">
                <a:graphicData uri="http://schemas.microsoft.com/office/word/2010/wordprocessingShape">
                  <wps:wsp>
                    <wps:cNvSpPr/>
                    <wps:spPr>
                      <a:xfrm>
                        <a:off x="0" y="0"/>
                        <a:ext cx="7949682" cy="447870"/>
                      </a:xfrm>
                      <a:prstGeom prst="rect">
                        <a:avLst/>
                      </a:prstGeom>
                      <a:solidFill>
                        <a:srgbClr val="1737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D8A641" id="Rectangle 3" o:spid="_x0000_s1026" style="position:absolute;margin-left:-80.8pt;margin-top:-9.1pt;width:625.95pt;height:35.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" fillcolor="#17375d" stroked="f" strokeweight="1pt"/>
          </w:pict>
        </mc:Fallback>
      </mc:AlternateContent>
    </w:r>
    <w:r w:rsidRPr="00904BFC">
      <w:rPr>
        <w:rFonts w:ascii="Roboto Condensed" w:hAnsi="Roboto Condensed"/>
        <w:b/>
        <w:bCs/>
        <w:color w:val="FFFFFF" w:themeColor="background1"/>
        <w:sz w:val="21"/>
        <w:szCs w:val="21"/>
      </w:rPr>
      <w:t>Foothills Regional Housing MTW Plan</w:t>
    </w:r>
    <w:r w:rsidRPr="00904BFC">
      <w:rPr>
        <w:rFonts w:ascii="Roboto Condensed" w:hAnsi="Roboto Condensed"/>
        <w:b/>
        <w:bCs/>
        <w:color w:val="FFFFFF" w:themeColor="background1"/>
        <w:sz w:val="21"/>
        <w:szCs w:val="21"/>
      </w:rPr>
      <w:ptab w:relativeTo="margin" w:alignment="center" w:leader="none"/>
    </w:r>
    <w:r w:rsidRPr="00904BFC">
      <w:rPr>
        <w:rFonts w:ascii="Roboto Condensed" w:hAnsi="Roboto Condensed"/>
        <w:b/>
        <w:bCs/>
        <w:color w:val="FFFFFF" w:themeColor="background1"/>
        <w:sz w:val="21"/>
        <w:szCs w:val="21"/>
      </w:rPr>
      <w:fldChar w:fldCharType="begin"/>
    </w:r>
    <w:r w:rsidRPr="00904BFC">
      <w:rPr>
        <w:rFonts w:ascii="Roboto Condensed" w:hAnsi="Roboto Condensed"/>
        <w:b/>
        <w:bCs/>
        <w:color w:val="FFFFFF" w:themeColor="background1"/>
        <w:sz w:val="21"/>
        <w:szCs w:val="21"/>
      </w:rPr>
      <w:instrText xml:space="preserve"> PAGE   \* MERGEFORMAT </w:instrText>
    </w:r>
    <w:r w:rsidRPr="00904BFC">
      <w:rPr>
        <w:rFonts w:ascii="Roboto Condensed" w:hAnsi="Roboto Condensed"/>
        <w:b/>
        <w:bCs/>
        <w:color w:val="FFFFFF" w:themeColor="background1"/>
        <w:sz w:val="21"/>
        <w:szCs w:val="21"/>
      </w:rPr>
      <w:fldChar w:fldCharType="separate"/>
    </w:r>
    <w:r w:rsidRPr="00904BFC">
      <w:rPr>
        <w:rFonts w:ascii="Roboto Condensed" w:hAnsi="Roboto Condensed"/>
        <w:b/>
        <w:bCs/>
        <w:noProof/>
        <w:color w:val="FFFFFF" w:themeColor="background1"/>
        <w:sz w:val="21"/>
        <w:szCs w:val="21"/>
      </w:rPr>
      <w:t>1</w:t>
    </w:r>
    <w:r w:rsidRPr="00904BFC">
      <w:rPr>
        <w:rFonts w:ascii="Roboto Condensed" w:hAnsi="Roboto Condensed"/>
        <w:b/>
        <w:bCs/>
        <w:noProof/>
        <w:color w:val="FFFFFF" w:themeColor="background1"/>
        <w:sz w:val="21"/>
        <w:szCs w:val="21"/>
      </w:rPr>
      <w:fldChar w:fldCharType="end"/>
    </w:r>
    <w:r w:rsidR="00444223">
      <w:rPr>
        <w:rFonts w:ascii="Roboto Condensed" w:hAnsi="Roboto Condensed"/>
        <w:b/>
        <w:bCs/>
        <w:noProof/>
        <w:color w:val="FFFFFF" w:themeColor="background1"/>
        <w:sz w:val="21"/>
        <w:szCs w:val="21"/>
      </w:rPr>
      <w:tab/>
    </w:r>
    <w:r w:rsidR="00A72D95">
      <w:rPr>
        <w:rFonts w:ascii="Roboto Condensed" w:hAnsi="Roboto Condensed"/>
        <w:b/>
        <w:bCs/>
        <w:noProof/>
        <w:color w:val="FFFFFF" w:themeColor="background1"/>
        <w:sz w:val="21"/>
        <w:szCs w:val="21"/>
      </w:rPr>
      <w:t>1</w:t>
    </w:r>
    <w:r w:rsidR="00444223">
      <w:rPr>
        <w:rFonts w:ascii="Roboto Condensed" w:hAnsi="Roboto Condensed"/>
        <w:b/>
        <w:bCs/>
        <w:noProof/>
        <w:color w:val="FFFFFF" w:themeColor="background1"/>
        <w:sz w:val="21"/>
        <w:szCs w:val="21"/>
      </w:rPr>
      <w:t>/</w:t>
    </w:r>
    <w:r w:rsidR="005F5DB1">
      <w:rPr>
        <w:rFonts w:ascii="Roboto Condensed" w:hAnsi="Roboto Condensed"/>
        <w:b/>
        <w:bCs/>
        <w:color w:val="FFFFFF" w:themeColor="background1"/>
        <w:sz w:val="21"/>
        <w:szCs w:val="21"/>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9237" w14:textId="77777777" w:rsidR="00C46E01" w:rsidRDefault="00C46E01" w:rsidP="00246D9C">
      <w:pPr>
        <w:spacing w:afterLines="50" w:after="120" w:line="240" w:lineRule="auto"/>
      </w:pPr>
      <w:r>
        <w:separator/>
      </w:r>
    </w:p>
  </w:footnote>
  <w:footnote w:type="continuationSeparator" w:id="0">
    <w:p w14:paraId="78BB05DA" w14:textId="77777777" w:rsidR="00C46E01" w:rsidRDefault="00C46E01" w:rsidP="00630B7D">
      <w:pPr>
        <w:spacing w:after="240" w:line="240" w:lineRule="auto"/>
      </w:pPr>
      <w:r>
        <w:continuationSeparator/>
      </w:r>
    </w:p>
  </w:footnote>
  <w:footnote w:id="1">
    <w:p w14:paraId="7082FCCE" w14:textId="77777777" w:rsidR="00954919" w:rsidRDefault="00954919" w:rsidP="00954919">
      <w:pPr>
        <w:pStyle w:val="FootnoteText"/>
        <w:spacing w:after="120"/>
      </w:pPr>
      <w:r>
        <w:rPr>
          <w:rStyle w:val="FootnoteReference"/>
        </w:rPr>
        <w:footnoteRef/>
      </w:r>
      <w:r>
        <w:t xml:space="preserve"> American Community Survey (1 year) Median Gross Rent, 2019,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523E" w14:textId="77777777" w:rsidR="005E3C1D" w:rsidRDefault="005E3C1D">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41BF" w14:textId="77777777" w:rsidR="005E3C1D" w:rsidRDefault="005E3C1D">
    <w:pPr>
      <w:pStyle w:val="Heade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047B" w14:textId="77777777" w:rsidR="005E3C1D" w:rsidRDefault="005E3C1D">
    <w:pPr>
      <w:pStyle w:val="Header"/>
      <w:spacing w:after="2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F09B" w14:textId="77777777" w:rsidR="001B385F" w:rsidRDefault="001B385F">
    <w:pPr>
      <w:pStyle w:val="Header"/>
      <w:spacing w:after="2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20EC" w14:textId="689E90F3" w:rsidR="001B385F" w:rsidRDefault="001B385F">
    <w:pPr>
      <w:pStyle w:val="Header"/>
      <w:spacing w:after="24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B94D" w14:textId="77777777" w:rsidR="001B385F" w:rsidRDefault="001B385F">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77B7"/>
    <w:multiLevelType w:val="multilevel"/>
    <w:tmpl w:val="4F62D33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AF3BEA"/>
    <w:multiLevelType w:val="multilevel"/>
    <w:tmpl w:val="4F62D33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F01F95"/>
    <w:multiLevelType w:val="multilevel"/>
    <w:tmpl w:val="4F62D33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AE4EAF"/>
    <w:multiLevelType w:val="multilevel"/>
    <w:tmpl w:val="11C07324"/>
    <w:numStyleLink w:val="Bullets"/>
  </w:abstractNum>
  <w:abstractNum w:abstractNumId="4" w15:restartNumberingAfterBreak="0">
    <w:nsid w:val="2AF0621B"/>
    <w:multiLevelType w:val="multilevel"/>
    <w:tmpl w:val="11C07324"/>
    <w:styleLink w:val="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C146A04"/>
    <w:multiLevelType w:val="multilevel"/>
    <w:tmpl w:val="4F62D33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91D7BBE"/>
    <w:multiLevelType w:val="multilevel"/>
    <w:tmpl w:val="4F62D33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89202AE"/>
    <w:multiLevelType w:val="multilevel"/>
    <w:tmpl w:val="4F62D33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58785411">
    <w:abstractNumId w:val="0"/>
  </w:num>
  <w:num w:numId="2" w16cid:durableId="833109395">
    <w:abstractNumId w:val="1"/>
  </w:num>
  <w:num w:numId="3" w16cid:durableId="2066755018">
    <w:abstractNumId w:val="5"/>
  </w:num>
  <w:num w:numId="4" w16cid:durableId="1314993547">
    <w:abstractNumId w:val="6"/>
  </w:num>
  <w:num w:numId="5" w16cid:durableId="840851893">
    <w:abstractNumId w:val="2"/>
  </w:num>
  <w:num w:numId="6" w16cid:durableId="1916697450">
    <w:abstractNumId w:val="7"/>
  </w:num>
  <w:num w:numId="7" w16cid:durableId="300185808">
    <w:abstractNumId w:val="4"/>
  </w:num>
  <w:num w:numId="8" w16cid:durableId="103037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7D"/>
    <w:rsid w:val="00006B61"/>
    <w:rsid w:val="000070C6"/>
    <w:rsid w:val="00024D3A"/>
    <w:rsid w:val="00031865"/>
    <w:rsid w:val="00031959"/>
    <w:rsid w:val="00063F7C"/>
    <w:rsid w:val="000B7DB8"/>
    <w:rsid w:val="000C39D8"/>
    <w:rsid w:val="000C4757"/>
    <w:rsid w:val="000E2CF5"/>
    <w:rsid w:val="000E4A80"/>
    <w:rsid w:val="00105915"/>
    <w:rsid w:val="00162F6B"/>
    <w:rsid w:val="00166009"/>
    <w:rsid w:val="001743CF"/>
    <w:rsid w:val="001B385F"/>
    <w:rsid w:val="001B3C72"/>
    <w:rsid w:val="001C42C9"/>
    <w:rsid w:val="001D0868"/>
    <w:rsid w:val="001D21FA"/>
    <w:rsid w:val="001E21D2"/>
    <w:rsid w:val="0020649A"/>
    <w:rsid w:val="00212289"/>
    <w:rsid w:val="0022114E"/>
    <w:rsid w:val="0022459F"/>
    <w:rsid w:val="0023177B"/>
    <w:rsid w:val="00236C37"/>
    <w:rsid w:val="00246D9C"/>
    <w:rsid w:val="00253661"/>
    <w:rsid w:val="00293090"/>
    <w:rsid w:val="00332C1B"/>
    <w:rsid w:val="00390C5E"/>
    <w:rsid w:val="003C7816"/>
    <w:rsid w:val="003D595A"/>
    <w:rsid w:val="00444223"/>
    <w:rsid w:val="004A10F7"/>
    <w:rsid w:val="004A3DBA"/>
    <w:rsid w:val="00501CD0"/>
    <w:rsid w:val="005219D4"/>
    <w:rsid w:val="0053100C"/>
    <w:rsid w:val="005579A2"/>
    <w:rsid w:val="005855DB"/>
    <w:rsid w:val="005A2643"/>
    <w:rsid w:val="005A33E4"/>
    <w:rsid w:val="005E3C1D"/>
    <w:rsid w:val="005E76C1"/>
    <w:rsid w:val="005F0B93"/>
    <w:rsid w:val="005F5DB1"/>
    <w:rsid w:val="005F5EBE"/>
    <w:rsid w:val="00602A34"/>
    <w:rsid w:val="00623B0D"/>
    <w:rsid w:val="00630B7D"/>
    <w:rsid w:val="006513A3"/>
    <w:rsid w:val="0065261F"/>
    <w:rsid w:val="00670FB0"/>
    <w:rsid w:val="0067176C"/>
    <w:rsid w:val="00672CBD"/>
    <w:rsid w:val="00680974"/>
    <w:rsid w:val="006D06BE"/>
    <w:rsid w:val="006E6419"/>
    <w:rsid w:val="006F1E35"/>
    <w:rsid w:val="006F3750"/>
    <w:rsid w:val="00724BA3"/>
    <w:rsid w:val="00767F4F"/>
    <w:rsid w:val="00776963"/>
    <w:rsid w:val="007923F3"/>
    <w:rsid w:val="007C00C1"/>
    <w:rsid w:val="008346CB"/>
    <w:rsid w:val="00870710"/>
    <w:rsid w:val="00874B9F"/>
    <w:rsid w:val="008912EB"/>
    <w:rsid w:val="008928BB"/>
    <w:rsid w:val="00897CEF"/>
    <w:rsid w:val="008C1B88"/>
    <w:rsid w:val="00904BFC"/>
    <w:rsid w:val="0091090E"/>
    <w:rsid w:val="0095232E"/>
    <w:rsid w:val="00954919"/>
    <w:rsid w:val="00971172"/>
    <w:rsid w:val="009876DD"/>
    <w:rsid w:val="00995D2D"/>
    <w:rsid w:val="009C5A81"/>
    <w:rsid w:val="009C6BA9"/>
    <w:rsid w:val="009D68E6"/>
    <w:rsid w:val="00A5171D"/>
    <w:rsid w:val="00A667F8"/>
    <w:rsid w:val="00A72D95"/>
    <w:rsid w:val="00A7736A"/>
    <w:rsid w:val="00AA16B0"/>
    <w:rsid w:val="00AB5037"/>
    <w:rsid w:val="00AB7EC8"/>
    <w:rsid w:val="00AC7B32"/>
    <w:rsid w:val="00B034AC"/>
    <w:rsid w:val="00B24848"/>
    <w:rsid w:val="00B573C7"/>
    <w:rsid w:val="00B57E29"/>
    <w:rsid w:val="00B82D16"/>
    <w:rsid w:val="00BA05C5"/>
    <w:rsid w:val="00BB390C"/>
    <w:rsid w:val="00BE6237"/>
    <w:rsid w:val="00BE6B29"/>
    <w:rsid w:val="00BF336B"/>
    <w:rsid w:val="00C163F5"/>
    <w:rsid w:val="00C46E01"/>
    <w:rsid w:val="00C83F35"/>
    <w:rsid w:val="00CA2548"/>
    <w:rsid w:val="00CE08B9"/>
    <w:rsid w:val="00D12117"/>
    <w:rsid w:val="00D340C8"/>
    <w:rsid w:val="00D36027"/>
    <w:rsid w:val="00D41627"/>
    <w:rsid w:val="00D55174"/>
    <w:rsid w:val="00D61621"/>
    <w:rsid w:val="00D638D7"/>
    <w:rsid w:val="00D819C1"/>
    <w:rsid w:val="00DD38A0"/>
    <w:rsid w:val="00E065EC"/>
    <w:rsid w:val="00E22C3C"/>
    <w:rsid w:val="00E27762"/>
    <w:rsid w:val="00E308D6"/>
    <w:rsid w:val="00E33CFF"/>
    <w:rsid w:val="00E417DE"/>
    <w:rsid w:val="00E47460"/>
    <w:rsid w:val="00E84A5C"/>
    <w:rsid w:val="00E93BBC"/>
    <w:rsid w:val="00E97087"/>
    <w:rsid w:val="00EB3C77"/>
    <w:rsid w:val="00EC0A39"/>
    <w:rsid w:val="00EC683B"/>
    <w:rsid w:val="00ED3A6D"/>
    <w:rsid w:val="00ED3C9C"/>
    <w:rsid w:val="00EF0AF2"/>
    <w:rsid w:val="00F0291E"/>
    <w:rsid w:val="00F24499"/>
    <w:rsid w:val="00F55C1D"/>
    <w:rsid w:val="00F6633D"/>
    <w:rsid w:val="00F67037"/>
    <w:rsid w:val="00F9110F"/>
    <w:rsid w:val="00F91AF0"/>
    <w:rsid w:val="00FC1083"/>
    <w:rsid w:val="00FD3C65"/>
    <w:rsid w:val="00FE778D"/>
    <w:rsid w:val="00FF3C4F"/>
    <w:rsid w:val="00FF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528E3"/>
  <w15:chartTrackingRefBased/>
  <w15:docId w15:val="{4F692CB5-4CC2-44CF-A96F-FBED18D9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00C"/>
    <w:pPr>
      <w:spacing w:afterLines="100" w:after="100" w:line="300" w:lineRule="auto"/>
      <w:jc w:val="both"/>
    </w:pPr>
    <w:rPr>
      <w:rFonts w:ascii="Times New Roman" w:hAnsi="Times New Roman"/>
    </w:rPr>
  </w:style>
  <w:style w:type="paragraph" w:styleId="Heading1">
    <w:name w:val="heading 1"/>
    <w:basedOn w:val="Normal"/>
    <w:next w:val="Normal"/>
    <w:link w:val="Heading1Char"/>
    <w:uiPriority w:val="9"/>
    <w:qFormat/>
    <w:rsid w:val="00E84A5C"/>
    <w:pPr>
      <w:keepNext/>
      <w:keepLines/>
      <w:spacing w:afterLines="50" w:after="50" w:line="240" w:lineRule="auto"/>
      <w:outlineLvl w:val="0"/>
    </w:pPr>
    <w:rPr>
      <w:rFonts w:ascii="Roboto Condensed" w:eastAsiaTheme="majorEastAsia" w:hAnsi="Roboto Condensed" w:cstheme="majorBidi"/>
      <w:b/>
      <w:sz w:val="24"/>
      <w:szCs w:val="32"/>
    </w:rPr>
  </w:style>
  <w:style w:type="paragraph" w:styleId="Heading2">
    <w:name w:val="heading 2"/>
    <w:basedOn w:val="Normal"/>
    <w:next w:val="Normal"/>
    <w:link w:val="Heading2Char"/>
    <w:uiPriority w:val="9"/>
    <w:unhideWhenUsed/>
    <w:qFormat/>
    <w:rsid w:val="0022114E"/>
    <w:pPr>
      <w:keepNext/>
      <w:keepLines/>
      <w:pageBreakBefore/>
      <w:spacing w:afterLines="50" w:after="50" w:line="240" w:lineRule="auto"/>
      <w:outlineLvl w:val="1"/>
    </w:pPr>
    <w:rPr>
      <w:rFonts w:ascii="Roboto Condensed" w:eastAsiaTheme="majorEastAsia" w:hAnsi="Roboto Condensed" w:cstheme="majorBidi"/>
      <w:i/>
      <w:sz w:val="24"/>
      <w:szCs w:val="26"/>
    </w:rPr>
  </w:style>
  <w:style w:type="paragraph" w:styleId="Heading3">
    <w:name w:val="heading 3"/>
    <w:basedOn w:val="Normal"/>
    <w:next w:val="Normal"/>
    <w:link w:val="Heading3Char"/>
    <w:uiPriority w:val="9"/>
    <w:unhideWhenUsed/>
    <w:qFormat/>
    <w:rsid w:val="00B82D16"/>
    <w:pPr>
      <w:keepNext/>
      <w:keepLines/>
      <w:spacing w:afterLines="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A5C"/>
    <w:rPr>
      <w:rFonts w:ascii="Roboto Condensed" w:eastAsiaTheme="majorEastAsia" w:hAnsi="Roboto Condensed" w:cstheme="majorBidi"/>
      <w:b/>
      <w:sz w:val="24"/>
      <w:szCs w:val="32"/>
    </w:rPr>
  </w:style>
  <w:style w:type="character" w:customStyle="1" w:styleId="Heading2Char">
    <w:name w:val="Heading 2 Char"/>
    <w:basedOn w:val="DefaultParagraphFont"/>
    <w:link w:val="Heading2"/>
    <w:uiPriority w:val="9"/>
    <w:rsid w:val="0022114E"/>
    <w:rPr>
      <w:rFonts w:ascii="Roboto Condensed" w:eastAsiaTheme="majorEastAsia" w:hAnsi="Roboto Condensed" w:cstheme="majorBidi"/>
      <w:i/>
      <w:sz w:val="24"/>
      <w:szCs w:val="26"/>
    </w:rPr>
  </w:style>
  <w:style w:type="character" w:customStyle="1" w:styleId="Heading3Char">
    <w:name w:val="Heading 3 Char"/>
    <w:basedOn w:val="DefaultParagraphFont"/>
    <w:link w:val="Heading3"/>
    <w:uiPriority w:val="9"/>
    <w:rsid w:val="00B82D16"/>
    <w:rPr>
      <w:rFonts w:ascii="Times New Roman" w:eastAsiaTheme="majorEastAsia" w:hAnsi="Times New Roman" w:cstheme="majorBidi"/>
      <w:szCs w:val="24"/>
      <w:u w:val="single"/>
    </w:rPr>
  </w:style>
  <w:style w:type="paragraph" w:styleId="NoSpacing">
    <w:name w:val="No Spacing"/>
    <w:uiPriority w:val="1"/>
    <w:qFormat/>
    <w:rsid w:val="00E417DE"/>
    <w:pPr>
      <w:spacing w:after="0" w:line="240" w:lineRule="auto"/>
      <w:jc w:val="both"/>
    </w:pPr>
    <w:rPr>
      <w:rFonts w:ascii="Times New Roman" w:hAnsi="Times New Roman"/>
    </w:rPr>
  </w:style>
  <w:style w:type="paragraph" w:styleId="Title">
    <w:name w:val="Title"/>
    <w:basedOn w:val="Normal"/>
    <w:next w:val="Normal"/>
    <w:link w:val="TitleChar"/>
    <w:uiPriority w:val="10"/>
    <w:qFormat/>
    <w:rsid w:val="00E84A5C"/>
    <w:pPr>
      <w:spacing w:afterLines="200" w:after="200"/>
      <w:contextualSpacing/>
      <w:jc w:val="center"/>
    </w:pPr>
    <w:rPr>
      <w:rFonts w:ascii="Roboto Condensed" w:eastAsiaTheme="majorEastAsia" w:hAnsi="Roboto Condensed" w:cstheme="majorBidi"/>
      <w:spacing w:val="-10"/>
      <w:kern w:val="28"/>
      <w:sz w:val="32"/>
      <w:szCs w:val="56"/>
    </w:rPr>
  </w:style>
  <w:style w:type="character" w:customStyle="1" w:styleId="TitleChar">
    <w:name w:val="Title Char"/>
    <w:basedOn w:val="DefaultParagraphFont"/>
    <w:link w:val="Title"/>
    <w:uiPriority w:val="10"/>
    <w:rsid w:val="00E84A5C"/>
    <w:rPr>
      <w:rFonts w:ascii="Roboto Condensed" w:eastAsiaTheme="majorEastAsia" w:hAnsi="Roboto Condensed" w:cstheme="majorBidi"/>
      <w:spacing w:val="-10"/>
      <w:kern w:val="28"/>
      <w:sz w:val="32"/>
      <w:szCs w:val="56"/>
    </w:rPr>
  </w:style>
  <w:style w:type="paragraph" w:styleId="Subtitle">
    <w:name w:val="Subtitle"/>
    <w:basedOn w:val="Normal"/>
    <w:next w:val="Normal"/>
    <w:link w:val="SubtitleChar"/>
    <w:uiPriority w:val="11"/>
    <w:qFormat/>
    <w:rsid w:val="00E93BBC"/>
    <w:pPr>
      <w:numPr>
        <w:ilvl w:val="1"/>
      </w:numPr>
      <w:spacing w:afterLines="200" w:after="200" w:line="240" w:lineRule="auto"/>
      <w:contextualSpacing/>
      <w:jc w:val="center"/>
    </w:pPr>
    <w:rPr>
      <w:rFonts w:ascii="Roboto Condensed" w:eastAsiaTheme="minorEastAsia" w:hAnsi="Roboto Condensed"/>
      <w:sz w:val="28"/>
    </w:rPr>
  </w:style>
  <w:style w:type="character" w:customStyle="1" w:styleId="SubtitleChar">
    <w:name w:val="Subtitle Char"/>
    <w:basedOn w:val="DefaultParagraphFont"/>
    <w:link w:val="Subtitle"/>
    <w:uiPriority w:val="11"/>
    <w:rsid w:val="00E93BBC"/>
    <w:rPr>
      <w:rFonts w:ascii="Roboto Condensed" w:eastAsiaTheme="minorEastAsia" w:hAnsi="Roboto Condensed"/>
      <w:sz w:val="28"/>
    </w:rPr>
  </w:style>
  <w:style w:type="paragraph" w:styleId="Caption">
    <w:name w:val="caption"/>
    <w:basedOn w:val="Normal"/>
    <w:next w:val="Normal"/>
    <w:uiPriority w:val="35"/>
    <w:unhideWhenUsed/>
    <w:qFormat/>
    <w:rsid w:val="00B82D16"/>
    <w:pPr>
      <w:keepNext/>
      <w:spacing w:afterLines="0" w:after="0" w:line="240" w:lineRule="auto"/>
      <w:jc w:val="left"/>
    </w:pPr>
    <w:rPr>
      <w:i/>
      <w:iCs/>
      <w:szCs w:val="18"/>
    </w:rPr>
  </w:style>
  <w:style w:type="paragraph" w:styleId="ListParagraph">
    <w:name w:val="List Paragraph"/>
    <w:basedOn w:val="Normal"/>
    <w:uiPriority w:val="34"/>
    <w:qFormat/>
    <w:rsid w:val="00E84A5C"/>
    <w:pPr>
      <w:ind w:left="720"/>
      <w:contextualSpacing/>
    </w:pPr>
    <w:rPr>
      <w:rFonts w:eastAsia="Arial Unicode MS" w:cs="Calibri"/>
      <w:szCs w:val="24"/>
      <w:bdr w:val="nil"/>
    </w:rPr>
  </w:style>
  <w:style w:type="character" w:styleId="Emphasis">
    <w:name w:val="Emphasis"/>
    <w:basedOn w:val="DefaultParagraphFont"/>
    <w:uiPriority w:val="20"/>
    <w:qFormat/>
    <w:rsid w:val="008346CB"/>
    <w:rPr>
      <w:rFonts w:ascii="Roboto Condensed" w:hAnsi="Roboto Condensed"/>
      <w:b/>
      <w:i w:val="0"/>
      <w:iCs/>
      <w:sz w:val="21"/>
    </w:rPr>
  </w:style>
  <w:style w:type="paragraph" w:styleId="FootnoteText">
    <w:name w:val="footnote text"/>
    <w:basedOn w:val="Normal"/>
    <w:link w:val="FootnoteTextChar"/>
    <w:uiPriority w:val="99"/>
    <w:unhideWhenUsed/>
    <w:rsid w:val="005855DB"/>
    <w:pPr>
      <w:spacing w:afterLines="50" w:after="50" w:line="240" w:lineRule="auto"/>
      <w:jc w:val="left"/>
    </w:pPr>
    <w:rPr>
      <w:sz w:val="20"/>
      <w:szCs w:val="20"/>
    </w:rPr>
  </w:style>
  <w:style w:type="character" w:customStyle="1" w:styleId="FootnoteTextChar">
    <w:name w:val="Footnote Text Char"/>
    <w:basedOn w:val="DefaultParagraphFont"/>
    <w:link w:val="FootnoteText"/>
    <w:uiPriority w:val="99"/>
    <w:rsid w:val="005855DB"/>
    <w:rPr>
      <w:rFonts w:ascii="Times New Roman" w:hAnsi="Times New Roman"/>
      <w:sz w:val="20"/>
      <w:szCs w:val="20"/>
    </w:rPr>
  </w:style>
  <w:style w:type="character" w:styleId="Hyperlink">
    <w:name w:val="Hyperlink"/>
    <w:basedOn w:val="DefaultParagraphFont"/>
    <w:uiPriority w:val="99"/>
    <w:unhideWhenUsed/>
    <w:rsid w:val="00630B7D"/>
    <w:rPr>
      <w:color w:val="0563C1" w:themeColor="hyperlink"/>
      <w:u w:val="single"/>
    </w:rPr>
  </w:style>
  <w:style w:type="character" w:styleId="FootnoteReference">
    <w:name w:val="footnote reference"/>
    <w:basedOn w:val="DefaultParagraphFont"/>
    <w:uiPriority w:val="99"/>
    <w:semiHidden/>
    <w:unhideWhenUsed/>
    <w:rsid w:val="00630B7D"/>
    <w:rPr>
      <w:vertAlign w:val="superscript"/>
    </w:rPr>
  </w:style>
  <w:style w:type="paragraph" w:styleId="Header">
    <w:name w:val="header"/>
    <w:basedOn w:val="Normal"/>
    <w:link w:val="HeaderChar"/>
    <w:uiPriority w:val="99"/>
    <w:unhideWhenUsed/>
    <w:rsid w:val="001B3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85F"/>
    <w:rPr>
      <w:rFonts w:ascii="Times New Roman" w:hAnsi="Times New Roman"/>
    </w:rPr>
  </w:style>
  <w:style w:type="paragraph" w:styleId="Footer">
    <w:name w:val="footer"/>
    <w:basedOn w:val="Normal"/>
    <w:link w:val="FooterChar"/>
    <w:uiPriority w:val="99"/>
    <w:unhideWhenUsed/>
    <w:rsid w:val="001B3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85F"/>
    <w:rPr>
      <w:rFonts w:ascii="Times New Roman" w:hAnsi="Times New Roman"/>
    </w:rPr>
  </w:style>
  <w:style w:type="character" w:styleId="CommentReference">
    <w:name w:val="annotation reference"/>
    <w:basedOn w:val="DefaultParagraphFont"/>
    <w:uiPriority w:val="99"/>
    <w:semiHidden/>
    <w:unhideWhenUsed/>
    <w:rsid w:val="00C83F35"/>
    <w:rPr>
      <w:sz w:val="16"/>
      <w:szCs w:val="16"/>
    </w:rPr>
  </w:style>
  <w:style w:type="paragraph" w:styleId="CommentText">
    <w:name w:val="annotation text"/>
    <w:basedOn w:val="Normal"/>
    <w:link w:val="CommentTextChar"/>
    <w:uiPriority w:val="99"/>
    <w:unhideWhenUsed/>
    <w:rsid w:val="00C83F35"/>
    <w:pPr>
      <w:spacing w:line="240" w:lineRule="auto"/>
    </w:pPr>
    <w:rPr>
      <w:sz w:val="20"/>
      <w:szCs w:val="20"/>
    </w:rPr>
  </w:style>
  <w:style w:type="character" w:customStyle="1" w:styleId="CommentTextChar">
    <w:name w:val="Comment Text Char"/>
    <w:basedOn w:val="DefaultParagraphFont"/>
    <w:link w:val="CommentText"/>
    <w:uiPriority w:val="99"/>
    <w:rsid w:val="00C83F3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3F35"/>
    <w:rPr>
      <w:b/>
      <w:bCs/>
    </w:rPr>
  </w:style>
  <w:style w:type="character" w:customStyle="1" w:styleId="CommentSubjectChar">
    <w:name w:val="Comment Subject Char"/>
    <w:basedOn w:val="CommentTextChar"/>
    <w:link w:val="CommentSubject"/>
    <w:uiPriority w:val="99"/>
    <w:semiHidden/>
    <w:rsid w:val="00C83F35"/>
    <w:rPr>
      <w:rFonts w:ascii="Times New Roman" w:hAnsi="Times New Roman"/>
      <w:b/>
      <w:bCs/>
      <w:sz w:val="20"/>
      <w:szCs w:val="20"/>
    </w:rPr>
  </w:style>
  <w:style w:type="numbering" w:customStyle="1" w:styleId="Bullets">
    <w:name w:val="Bullets"/>
    <w:uiPriority w:val="99"/>
    <w:rsid w:val="00971172"/>
    <w:pPr>
      <w:numPr>
        <w:numId w:val="7"/>
      </w:numPr>
    </w:pPr>
  </w:style>
  <w:style w:type="paragraph" w:styleId="TOC1">
    <w:name w:val="toc 1"/>
    <w:basedOn w:val="Normal"/>
    <w:next w:val="Normal"/>
    <w:autoRedefine/>
    <w:uiPriority w:val="39"/>
    <w:unhideWhenUsed/>
    <w:rsid w:val="005A2643"/>
  </w:style>
  <w:style w:type="paragraph" w:styleId="TOC2">
    <w:name w:val="toc 2"/>
    <w:basedOn w:val="Normal"/>
    <w:next w:val="Normal"/>
    <w:autoRedefine/>
    <w:uiPriority w:val="39"/>
    <w:unhideWhenUsed/>
    <w:rsid w:val="005A2643"/>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37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A31921743904DA7C157037DBEA28D" ma:contentTypeVersion="4" ma:contentTypeDescription="Create a new document." ma:contentTypeScope="" ma:versionID="b90bab55a534f596f85f1b64a2d1fcab">
  <xsd:schema xmlns:xsd="http://www.w3.org/2001/XMLSchema" xmlns:xs="http://www.w3.org/2001/XMLSchema" xmlns:p="http://schemas.microsoft.com/office/2006/metadata/properties" xmlns:ns2="7d9bc365-dadf-42bf-9806-0846e191f50a" xmlns:ns3="93081832-c1b7-4cc9-b450-3e392ed3e538" targetNamespace="http://schemas.microsoft.com/office/2006/metadata/properties" ma:root="true" ma:fieldsID="69901f675e277c7ae7f5da10a4379076" ns2:_="" ns3:_="">
    <xsd:import namespace="7d9bc365-dadf-42bf-9806-0846e191f50a"/>
    <xsd:import namespace="93081832-c1b7-4cc9-b450-3e392ed3e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bc365-dadf-42bf-9806-0846e191f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081832-c1b7-4cc9-b450-3e392ed3e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E71E5-258D-4215-8119-D5D1F2811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bc365-dadf-42bf-9806-0846e191f50a"/>
    <ds:schemaRef ds:uri="93081832-c1b7-4cc9-b450-3e392ed3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D1F045-3A4E-4BD3-94D8-D0F8ACCE71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A8D159-BF51-4A2B-B59D-609FBCE37D0B}">
  <ds:schemaRefs>
    <ds:schemaRef ds:uri="http://schemas.openxmlformats.org/officeDocument/2006/bibliography"/>
  </ds:schemaRefs>
</ds:datastoreItem>
</file>

<file path=customXml/itemProps4.xml><?xml version="1.0" encoding="utf-8"?>
<ds:datastoreItem xmlns:ds="http://schemas.openxmlformats.org/officeDocument/2006/customXml" ds:itemID="{8AD1E244-D654-45C9-8929-B247AC311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5477</Words>
  <Characters>31224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Webb</dc:creator>
  <cp:keywords/>
  <dc:description/>
  <cp:lastModifiedBy>Kristen Gines</cp:lastModifiedBy>
  <cp:revision>4</cp:revision>
  <cp:lastPrinted>2022-12-29T16:46:00Z</cp:lastPrinted>
  <dcterms:created xsi:type="dcterms:W3CDTF">2023-08-14T19:34:00Z</dcterms:created>
  <dcterms:modified xsi:type="dcterms:W3CDTF">2023-09-12T19:06:00Z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0x010100E7AA31921743904DA7C157037DBEA28D</vt:lpwstr>
  </property>
  <property fmtid="{D5CDD505-2E9C-101B-9397-08002B2CF9AE}" pid="3" name="GrammarlyDocumentId">
    <vt:lpwstr>3091cb75bb92392b46af8d28b32743bd523bbf5b332076d22aa4abad53b38489</vt:lpwstr>
  </property>
</Properties>
</file>